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AF0" w:rsidRPr="00091AF0" w:rsidRDefault="00091AF0" w:rsidP="00091AF0">
      <w:pPr>
        <w:spacing w:after="0" w:line="240" w:lineRule="auto"/>
        <w:ind w:left="360"/>
        <w:jc w:val="right"/>
        <w:rPr>
          <w:rFonts w:ascii="Times New Roman" w:eastAsia="Times New Roman" w:hAnsi="Times New Roman" w:cs="Times New Roman"/>
          <w:sz w:val="24"/>
          <w:szCs w:val="24"/>
          <w:lang w:eastAsia="ru-RU"/>
        </w:rPr>
      </w:pPr>
      <w:r w:rsidRPr="00091AF0">
        <w:rPr>
          <w:rFonts w:ascii="Times New Roman" w:eastAsia="Times New Roman" w:hAnsi="Times New Roman" w:cs="Times New Roman"/>
          <w:i/>
          <w:sz w:val="24"/>
          <w:szCs w:val="24"/>
          <w:lang w:eastAsia="ru-RU"/>
        </w:rPr>
        <w:t>Приложение 19</w:t>
      </w:r>
    </w:p>
    <w:p w:rsidR="00091AF0" w:rsidRPr="00091AF0" w:rsidRDefault="00091AF0" w:rsidP="00091AF0">
      <w:pPr>
        <w:shd w:val="clear" w:color="auto" w:fill="FFFFFF"/>
        <w:spacing w:after="0" w:line="240" w:lineRule="auto"/>
        <w:ind w:left="19"/>
        <w:jc w:val="center"/>
        <w:rPr>
          <w:rFonts w:ascii="Times New Roman" w:eastAsia="Times New Roman" w:hAnsi="Times New Roman" w:cs="Times New Roman"/>
          <w:b/>
          <w:bCs/>
          <w:color w:val="000000"/>
          <w:sz w:val="24"/>
          <w:szCs w:val="24"/>
          <w:lang w:eastAsia="ru-RU"/>
        </w:rPr>
      </w:pPr>
    </w:p>
    <w:p w:rsidR="00091AF0" w:rsidRPr="00091AF0" w:rsidRDefault="00091AF0" w:rsidP="00091AF0">
      <w:pPr>
        <w:shd w:val="clear" w:color="auto" w:fill="FFFFFF"/>
        <w:spacing w:after="0" w:line="240" w:lineRule="auto"/>
        <w:ind w:left="19"/>
        <w:jc w:val="center"/>
        <w:rPr>
          <w:rFonts w:ascii="Times New Roman" w:eastAsia="Times New Roman" w:hAnsi="Times New Roman" w:cs="Times New Roman"/>
          <w:b/>
          <w:sz w:val="24"/>
          <w:szCs w:val="24"/>
          <w:lang w:eastAsia="ru-RU"/>
        </w:rPr>
      </w:pPr>
      <w:r w:rsidRPr="00091AF0">
        <w:rPr>
          <w:rFonts w:ascii="Times New Roman" w:eastAsia="Times New Roman" w:hAnsi="Times New Roman" w:cs="Times New Roman"/>
          <w:b/>
          <w:bCs/>
          <w:color w:val="000000"/>
          <w:sz w:val="24"/>
          <w:szCs w:val="24"/>
          <w:lang w:eastAsia="ru-RU"/>
        </w:rPr>
        <w:t>РЕКОМЕНДАЦИИ</w:t>
      </w:r>
    </w:p>
    <w:p w:rsidR="00091AF0" w:rsidRPr="00091AF0" w:rsidRDefault="00091AF0" w:rsidP="00091AF0">
      <w:pPr>
        <w:shd w:val="clear" w:color="auto" w:fill="FFFFFF"/>
        <w:spacing w:after="0" w:line="240" w:lineRule="auto"/>
        <w:ind w:left="19"/>
        <w:jc w:val="center"/>
        <w:rPr>
          <w:rFonts w:ascii="Times New Roman" w:eastAsia="Times New Roman" w:hAnsi="Times New Roman" w:cs="Times New Roman"/>
          <w:b/>
          <w:color w:val="000000"/>
          <w:sz w:val="24"/>
          <w:szCs w:val="24"/>
          <w:lang w:eastAsia="ru-RU"/>
        </w:rPr>
      </w:pPr>
      <w:r w:rsidRPr="00091AF0">
        <w:rPr>
          <w:rFonts w:ascii="Times New Roman" w:eastAsia="Times New Roman" w:hAnsi="Times New Roman" w:cs="Times New Roman"/>
          <w:b/>
          <w:color w:val="000000"/>
          <w:sz w:val="24"/>
          <w:szCs w:val="24"/>
          <w:lang w:eastAsia="ru-RU"/>
        </w:rPr>
        <w:t xml:space="preserve">руководителю объекта </w:t>
      </w:r>
    </w:p>
    <w:p w:rsidR="00091AF0" w:rsidRPr="00091AF0" w:rsidRDefault="00091AF0" w:rsidP="00091AF0">
      <w:pPr>
        <w:shd w:val="clear" w:color="auto" w:fill="FFFFFF"/>
        <w:spacing w:after="0" w:line="240" w:lineRule="auto"/>
        <w:ind w:left="19"/>
        <w:jc w:val="center"/>
        <w:rPr>
          <w:rFonts w:ascii="Times New Roman" w:eastAsia="Times New Roman" w:hAnsi="Times New Roman" w:cs="Times New Roman"/>
          <w:b/>
          <w:sz w:val="24"/>
          <w:szCs w:val="24"/>
          <w:lang w:eastAsia="ru-RU"/>
        </w:rPr>
      </w:pPr>
      <w:bookmarkStart w:id="0" w:name="_GoBack"/>
      <w:r w:rsidRPr="00091AF0">
        <w:rPr>
          <w:rFonts w:ascii="Times New Roman" w:eastAsia="Times New Roman" w:hAnsi="Times New Roman" w:cs="Times New Roman"/>
          <w:b/>
          <w:color w:val="000000"/>
          <w:sz w:val="24"/>
          <w:szCs w:val="24"/>
          <w:lang w:eastAsia="ru-RU"/>
        </w:rPr>
        <w:t>по противодействию терроризму</w:t>
      </w:r>
    </w:p>
    <w:bookmarkEnd w:id="0"/>
    <w:p w:rsidR="00091AF0" w:rsidRPr="00091AF0" w:rsidRDefault="00091AF0" w:rsidP="00091AF0">
      <w:pPr>
        <w:shd w:val="clear" w:color="auto" w:fill="FFFFFF"/>
        <w:spacing w:after="0" w:line="240" w:lineRule="auto"/>
        <w:ind w:left="19" w:right="3341"/>
        <w:jc w:val="both"/>
        <w:rPr>
          <w:rFonts w:ascii="Times New Roman" w:eastAsia="Times New Roman" w:hAnsi="Times New Roman" w:cs="Times New Roman"/>
          <w:color w:val="000000"/>
          <w:sz w:val="24"/>
          <w:szCs w:val="24"/>
          <w:lang w:eastAsia="ru-RU"/>
        </w:rPr>
      </w:pPr>
    </w:p>
    <w:p w:rsidR="00091AF0" w:rsidRPr="00091AF0" w:rsidRDefault="00091AF0" w:rsidP="00091AF0">
      <w:pPr>
        <w:shd w:val="clear" w:color="auto" w:fill="FFFFFF"/>
        <w:tabs>
          <w:tab w:val="left" w:pos="9355"/>
        </w:tabs>
        <w:spacing w:after="0" w:line="240" w:lineRule="auto"/>
        <w:ind w:left="19" w:right="-5"/>
        <w:jc w:val="center"/>
        <w:rPr>
          <w:rFonts w:ascii="Times New Roman" w:eastAsia="Times New Roman" w:hAnsi="Times New Roman" w:cs="Times New Roman"/>
          <w:b/>
          <w:sz w:val="24"/>
          <w:szCs w:val="24"/>
          <w:lang w:eastAsia="ru-RU"/>
        </w:rPr>
      </w:pPr>
      <w:r w:rsidRPr="00091AF0">
        <w:rPr>
          <w:rFonts w:ascii="Times New Roman" w:eastAsia="Times New Roman" w:hAnsi="Times New Roman" w:cs="Times New Roman"/>
          <w:b/>
          <w:bCs/>
          <w:color w:val="000000"/>
          <w:sz w:val="24"/>
          <w:szCs w:val="24"/>
          <w:lang w:eastAsia="ru-RU"/>
        </w:rPr>
        <w:t>Задачи и направления деятельности по противодействию терроризму</w:t>
      </w:r>
    </w:p>
    <w:p w:rsidR="00091AF0" w:rsidRPr="00091AF0" w:rsidRDefault="00091AF0" w:rsidP="00091AF0">
      <w:pPr>
        <w:shd w:val="clear" w:color="auto" w:fill="FFFFFF"/>
        <w:spacing w:after="0" w:line="240" w:lineRule="auto"/>
        <w:ind w:firstLine="701"/>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В </w:t>
      </w:r>
      <w:proofErr w:type="gramStart"/>
      <w:r w:rsidRPr="00091AF0">
        <w:rPr>
          <w:rFonts w:ascii="Times New Roman" w:eastAsia="Times New Roman" w:hAnsi="Times New Roman" w:cs="Times New Roman"/>
          <w:color w:val="000000"/>
          <w:sz w:val="24"/>
          <w:szCs w:val="24"/>
          <w:lang w:eastAsia="ru-RU"/>
        </w:rPr>
        <w:t>условиях  угрозы</w:t>
      </w:r>
      <w:proofErr w:type="gramEnd"/>
      <w:r w:rsidRPr="00091AF0">
        <w:rPr>
          <w:rFonts w:ascii="Times New Roman" w:eastAsia="Times New Roman" w:hAnsi="Times New Roman" w:cs="Times New Roman"/>
          <w:color w:val="000000"/>
          <w:sz w:val="24"/>
          <w:szCs w:val="24"/>
          <w:lang w:eastAsia="ru-RU"/>
        </w:rPr>
        <w:t xml:space="preserve"> совершения террористических актов, возможности вовлечения учащихся в различные экстремистские террористические и запрещенные законом религиозные организации, руководителям государственных объектов необходимо считать приоритетными в своей работе следующие задачи:</w:t>
      </w:r>
    </w:p>
    <w:p w:rsidR="00091AF0" w:rsidRPr="00091AF0" w:rsidRDefault="00091AF0" w:rsidP="00091AF0">
      <w:pPr>
        <w:shd w:val="clear" w:color="auto" w:fill="FFFFFF"/>
        <w:tabs>
          <w:tab w:val="left" w:pos="211"/>
        </w:tabs>
        <w:spacing w:after="0" w:line="240" w:lineRule="auto"/>
        <w:ind w:firstLine="701"/>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w:t>
      </w:r>
      <w:r w:rsidRPr="00091AF0">
        <w:rPr>
          <w:rFonts w:ascii="Times New Roman" w:eastAsia="Times New Roman" w:hAnsi="Times New Roman" w:cs="Times New Roman"/>
          <w:color w:val="000000"/>
          <w:sz w:val="24"/>
          <w:szCs w:val="24"/>
          <w:lang w:eastAsia="ru-RU"/>
        </w:rPr>
        <w:tab/>
        <w:t>воспитание у учащихся чувства патриотизма, бдительности, коллективизма, интернационализма и дисциплинированности;</w:t>
      </w:r>
    </w:p>
    <w:p w:rsidR="00091AF0" w:rsidRPr="00091AF0" w:rsidRDefault="00091AF0" w:rsidP="00091AF0">
      <w:pPr>
        <w:shd w:val="clear" w:color="auto" w:fill="FFFFFF"/>
        <w:tabs>
          <w:tab w:val="left" w:pos="149"/>
        </w:tabs>
        <w:spacing w:after="0" w:line="240" w:lineRule="auto"/>
        <w:ind w:firstLine="701"/>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w:t>
      </w:r>
      <w:r w:rsidRPr="00091AF0">
        <w:rPr>
          <w:rFonts w:ascii="Times New Roman" w:eastAsia="Times New Roman" w:hAnsi="Times New Roman" w:cs="Times New Roman"/>
          <w:color w:val="000000"/>
          <w:sz w:val="24"/>
          <w:szCs w:val="24"/>
          <w:lang w:eastAsia="ru-RU"/>
        </w:rPr>
        <w:tab/>
        <w:t xml:space="preserve">создание в каждом образовательном учреждении атмосферы доброжелательности, сотрудничества, взаимного уважения и понимания среди учащихся и работников; нетерпимости к фактам недисциплинированности, другим негативным явлениям; </w:t>
      </w:r>
    </w:p>
    <w:p w:rsidR="00091AF0" w:rsidRPr="00091AF0" w:rsidRDefault="00091AF0" w:rsidP="00091AF0">
      <w:pPr>
        <w:shd w:val="clear" w:color="auto" w:fill="FFFFFF"/>
        <w:tabs>
          <w:tab w:val="left" w:pos="149"/>
        </w:tabs>
        <w:spacing w:after="0" w:line="240" w:lineRule="auto"/>
        <w:ind w:firstLine="701"/>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w:t>
      </w:r>
      <w:r w:rsidRPr="00091AF0">
        <w:rPr>
          <w:rFonts w:ascii="Times New Roman" w:eastAsia="Times New Roman" w:hAnsi="Times New Roman" w:cs="Times New Roman"/>
          <w:color w:val="000000"/>
          <w:sz w:val="24"/>
          <w:szCs w:val="24"/>
          <w:lang w:eastAsia="ru-RU"/>
        </w:rPr>
        <w:tab/>
        <w:t xml:space="preserve">формирование у учащихся грамотного поведения, обеспечивающего собственную безопасность и безопасность окружающих. </w:t>
      </w:r>
    </w:p>
    <w:p w:rsidR="00091AF0" w:rsidRPr="00091AF0" w:rsidRDefault="00091AF0" w:rsidP="00091AF0">
      <w:pPr>
        <w:shd w:val="clear" w:color="auto" w:fill="FFFFFF"/>
        <w:tabs>
          <w:tab w:val="left" w:pos="149"/>
        </w:tabs>
        <w:spacing w:after="0" w:line="240" w:lineRule="auto"/>
        <w:ind w:firstLine="701"/>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Решение этих задач требует организации деятельности по следующим направлениям:</w:t>
      </w:r>
    </w:p>
    <w:p w:rsidR="00091AF0" w:rsidRPr="00091AF0" w:rsidRDefault="00091AF0" w:rsidP="00091AF0">
      <w:pPr>
        <w:shd w:val="clear" w:color="auto" w:fill="FFFFFF"/>
        <w:tabs>
          <w:tab w:val="left" w:pos="259"/>
        </w:tabs>
        <w:spacing w:after="0" w:line="240" w:lineRule="auto"/>
        <w:ind w:firstLine="701"/>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1) Расширение и углубление знаний педагогов и учащихся по противодействию проявлениям терроризма и экстремизма, предупреждению террористических актов на объектах.</w:t>
      </w:r>
    </w:p>
    <w:p w:rsidR="00091AF0" w:rsidRPr="00091AF0" w:rsidRDefault="00091AF0" w:rsidP="00091AF0">
      <w:pPr>
        <w:shd w:val="clear" w:color="auto" w:fill="FFFFFF"/>
        <w:spacing w:after="0" w:line="240" w:lineRule="auto"/>
        <w:ind w:firstLine="701"/>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2) Усиление взаимодействия объектов по предупреждению актов терроризма, экстремизма с органами внутренних дел, ФСБ, ГО и ЧС, противопожарной службой.</w:t>
      </w:r>
    </w:p>
    <w:p w:rsidR="00091AF0" w:rsidRPr="00091AF0" w:rsidRDefault="00091AF0" w:rsidP="00091AF0">
      <w:pPr>
        <w:shd w:val="clear" w:color="auto" w:fill="FFFFFF"/>
        <w:tabs>
          <w:tab w:val="left" w:pos="192"/>
        </w:tabs>
        <w:spacing w:after="0" w:line="240" w:lineRule="auto"/>
        <w:ind w:firstLine="701"/>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3) Активизация работы с родительским активом и органами местного самоуправления по недопущению вовлечения учащихся в экстремистские и террористические организации.</w:t>
      </w:r>
    </w:p>
    <w:p w:rsidR="00091AF0" w:rsidRPr="00091AF0" w:rsidRDefault="00091AF0" w:rsidP="00091AF0">
      <w:pPr>
        <w:shd w:val="clear" w:color="auto" w:fill="FFFFFF"/>
        <w:tabs>
          <w:tab w:val="left" w:pos="192"/>
        </w:tabs>
        <w:spacing w:after="0" w:line="240" w:lineRule="auto"/>
        <w:ind w:firstLine="701"/>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4) Совершенствование правового воспитания учащихся (воспитанников).</w:t>
      </w:r>
    </w:p>
    <w:p w:rsidR="00091AF0" w:rsidRPr="00091AF0" w:rsidRDefault="00091AF0" w:rsidP="00091AF0">
      <w:pPr>
        <w:shd w:val="clear" w:color="auto" w:fill="FFFFFF"/>
        <w:tabs>
          <w:tab w:val="left" w:pos="192"/>
        </w:tabs>
        <w:spacing w:after="0" w:line="240" w:lineRule="auto"/>
        <w:ind w:firstLine="701"/>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5) Противодействие проявлениям актов хулиганства, вымогательства, унижения и оскорбления своих товарищей со стороны учащихся (воспитанников), а также употреблению учащимися </w:t>
      </w:r>
      <w:proofErr w:type="spellStart"/>
      <w:r w:rsidRPr="00091AF0">
        <w:rPr>
          <w:rFonts w:ascii="Times New Roman" w:eastAsia="Times New Roman" w:hAnsi="Times New Roman" w:cs="Times New Roman"/>
          <w:color w:val="000000"/>
          <w:sz w:val="24"/>
          <w:szCs w:val="24"/>
          <w:lang w:eastAsia="ru-RU"/>
        </w:rPr>
        <w:t>психоактивных</w:t>
      </w:r>
      <w:proofErr w:type="spellEnd"/>
      <w:r w:rsidRPr="00091AF0">
        <w:rPr>
          <w:rFonts w:ascii="Times New Roman" w:eastAsia="Times New Roman" w:hAnsi="Times New Roman" w:cs="Times New Roman"/>
          <w:color w:val="000000"/>
          <w:sz w:val="24"/>
          <w:szCs w:val="24"/>
          <w:lang w:eastAsia="ru-RU"/>
        </w:rPr>
        <w:t xml:space="preserve"> веществ.</w:t>
      </w:r>
    </w:p>
    <w:p w:rsidR="00091AF0" w:rsidRPr="00091AF0" w:rsidRDefault="00091AF0" w:rsidP="00091AF0">
      <w:pPr>
        <w:shd w:val="clear" w:color="auto" w:fill="FFFFFF"/>
        <w:tabs>
          <w:tab w:val="left" w:pos="192"/>
        </w:tabs>
        <w:spacing w:after="0" w:line="240" w:lineRule="auto"/>
        <w:ind w:firstLine="701"/>
        <w:jc w:val="both"/>
        <w:rPr>
          <w:rFonts w:ascii="Times New Roman" w:eastAsia="Times New Roman" w:hAnsi="Times New Roman" w:cs="Times New Roman"/>
          <w:sz w:val="24"/>
          <w:szCs w:val="24"/>
          <w:lang w:eastAsia="ru-RU"/>
        </w:rPr>
      </w:pPr>
    </w:p>
    <w:p w:rsidR="00091AF0" w:rsidRPr="00091AF0" w:rsidRDefault="00091AF0" w:rsidP="00091AF0">
      <w:pPr>
        <w:shd w:val="clear" w:color="auto" w:fill="FFFFFF"/>
        <w:spacing w:after="0" w:line="240" w:lineRule="auto"/>
        <w:ind w:left="19"/>
        <w:jc w:val="center"/>
        <w:rPr>
          <w:rFonts w:ascii="Times New Roman" w:eastAsia="Times New Roman" w:hAnsi="Times New Roman" w:cs="Times New Roman"/>
          <w:b/>
          <w:sz w:val="24"/>
          <w:szCs w:val="24"/>
          <w:lang w:eastAsia="ru-RU"/>
        </w:rPr>
      </w:pPr>
      <w:r w:rsidRPr="00091AF0">
        <w:rPr>
          <w:rFonts w:ascii="Times New Roman" w:eastAsia="Times New Roman" w:hAnsi="Times New Roman" w:cs="Times New Roman"/>
          <w:b/>
          <w:bCs/>
          <w:color w:val="000000"/>
          <w:sz w:val="24"/>
          <w:szCs w:val="24"/>
          <w:lang w:eastAsia="ru-RU"/>
        </w:rPr>
        <w:t>Действия по антитеррористической безопасности и защите обучающихся</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Вход в здание объекта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091AF0">
        <w:rPr>
          <w:rFonts w:ascii="Times New Roman" w:eastAsia="Times New Roman" w:hAnsi="Times New Roman" w:cs="Times New Roman"/>
          <w:color w:val="000000"/>
          <w:sz w:val="24"/>
          <w:szCs w:val="24"/>
          <w:lang w:eastAsia="ru-RU"/>
        </w:rPr>
        <w:softHyphen/>
        <w:t>крыты.</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Охрана школы обязана регистрировать в журнале посещения всех лиц, прибывающих в школу, указывая их фамилию, имя и отчество, номер документа, удостоверяющего личность, время прибытия и время убытия.</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Входные двери, где нет постоянной охраны, запасные выходы должны быть закрыты и опечатаны.</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Заместителю директора по АХЧ обеспечить вторым комплектом </w:t>
      </w:r>
      <w:r w:rsidRPr="00091AF0">
        <w:rPr>
          <w:rFonts w:ascii="Times New Roman" w:eastAsia="Times New Roman" w:hAnsi="Times New Roman" w:cs="Times New Roman"/>
          <w:color w:val="000000"/>
          <w:sz w:val="24"/>
          <w:szCs w:val="24"/>
          <w:lang w:eastAsia="ru-RU"/>
        </w:rPr>
        <w:lastRenderedPageBreak/>
        <w:t>ключей от входов в объект работников охраны.</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Проводить тренировки по эвакуации из здания обучающихся и постоянного состава не реже одного раза в месяц.</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При вынужденной эвакуации из здания учителя в безопасном месте обязаны проверить по списку наличие учащихся, а заместитель директора по учебно-воспитательной работе – наличие постоянного состава и принять меры по их розыску.</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Не допускать стоянки постороннего транспорта у здания школы и прилегающей территории. Входные ворота держать закрытыми. О всех случаях стоянки бесхозного транспорта сообщать в правоохранительные органы.</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При появлении у здания и нахождении длительное время </w:t>
      </w:r>
      <w:proofErr w:type="gramStart"/>
      <w:r w:rsidRPr="00091AF0">
        <w:rPr>
          <w:rFonts w:ascii="Times New Roman" w:eastAsia="Times New Roman" w:hAnsi="Times New Roman" w:cs="Times New Roman"/>
          <w:color w:val="000000"/>
          <w:sz w:val="24"/>
          <w:szCs w:val="24"/>
          <w:lang w:eastAsia="ru-RU"/>
        </w:rPr>
        <w:t>посторонних  лиц</w:t>
      </w:r>
      <w:proofErr w:type="gramEnd"/>
      <w:r w:rsidRPr="00091AF0">
        <w:rPr>
          <w:rFonts w:ascii="Times New Roman" w:eastAsia="Times New Roman" w:hAnsi="Times New Roman" w:cs="Times New Roman"/>
          <w:color w:val="000000"/>
          <w:sz w:val="24"/>
          <w:szCs w:val="24"/>
          <w:lang w:eastAsia="ru-RU"/>
        </w:rPr>
        <w:t xml:space="preserve"> сообщить в правоохранительные органы и усилить пропускной режим.</w:t>
      </w:r>
    </w:p>
    <w:p w:rsidR="00091AF0" w:rsidRPr="00091AF0" w:rsidRDefault="00091AF0" w:rsidP="00091AF0">
      <w:pPr>
        <w:widowControl w:val="0"/>
        <w:numPr>
          <w:ilvl w:val="0"/>
          <w:numId w:val="1"/>
        </w:numPr>
        <w:shd w:val="clear" w:color="auto" w:fill="FFFFFF"/>
        <w:tabs>
          <w:tab w:val="clear" w:pos="360"/>
          <w:tab w:val="num" w:pos="0"/>
        </w:tabs>
        <w:autoSpaceDE w:val="0"/>
        <w:autoSpaceDN w:val="0"/>
        <w:adjustRightInd w:val="0"/>
        <w:spacing w:after="0" w:line="240" w:lineRule="auto"/>
        <w:ind w:firstLine="90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Научить учащихся способам защиты органов дыхания в задымленном помещении.</w:t>
      </w:r>
    </w:p>
    <w:p w:rsidR="00091AF0" w:rsidRPr="00091AF0" w:rsidRDefault="00091AF0" w:rsidP="00091AF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91AF0" w:rsidRPr="00091AF0" w:rsidRDefault="00091AF0" w:rsidP="00091AF0">
      <w:pPr>
        <w:shd w:val="clear" w:color="auto" w:fill="FFFFFF"/>
        <w:spacing w:after="0" w:line="240" w:lineRule="auto"/>
        <w:ind w:firstLine="720"/>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 xml:space="preserve">Информация о взрывных устройствах </w:t>
      </w:r>
      <w:r w:rsidRPr="00091AF0">
        <w:rPr>
          <w:rFonts w:ascii="Times New Roman" w:eastAsia="Times New Roman" w:hAnsi="Times New Roman" w:cs="Times New Roman"/>
          <w:bCs/>
          <w:color w:val="000000"/>
          <w:sz w:val="24"/>
          <w:szCs w:val="24"/>
          <w:lang w:eastAsia="ru-RU"/>
        </w:rPr>
        <w:t>(далее – ВУ)</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Руководителям объекта, сотрудникам охраны, вахтерам, дежурным администраторам необходимо знать основные принципы действия ВУ, их внешние признаки, возможные последствия применения того или иного типа 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Если ВУ имеет </w:t>
      </w:r>
      <w:proofErr w:type="spellStart"/>
      <w:r w:rsidRPr="00091AF0">
        <w:rPr>
          <w:rFonts w:ascii="Times New Roman" w:eastAsia="Times New Roman" w:hAnsi="Times New Roman" w:cs="Times New Roman"/>
          <w:color w:val="000000"/>
          <w:sz w:val="24"/>
          <w:szCs w:val="24"/>
          <w:lang w:eastAsia="ru-RU"/>
        </w:rPr>
        <w:t>радиовзрыватель</w:t>
      </w:r>
      <w:proofErr w:type="spellEnd"/>
      <w:r w:rsidRPr="00091AF0">
        <w:rPr>
          <w:rFonts w:ascii="Times New Roman" w:eastAsia="Times New Roman" w:hAnsi="Times New Roman" w:cs="Times New Roman"/>
          <w:color w:val="000000"/>
          <w:sz w:val="24"/>
          <w:szCs w:val="24"/>
          <w:lang w:eastAsia="ru-RU"/>
        </w:rPr>
        <w:t>,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электродетонатор или </w:t>
      </w:r>
      <w:proofErr w:type="spellStart"/>
      <w:r w:rsidRPr="00091AF0">
        <w:rPr>
          <w:rFonts w:ascii="Times New Roman" w:eastAsia="Times New Roman" w:hAnsi="Times New Roman" w:cs="Times New Roman"/>
          <w:color w:val="000000"/>
          <w:sz w:val="24"/>
          <w:szCs w:val="24"/>
          <w:lang w:eastAsia="ru-RU"/>
        </w:rPr>
        <w:t>электрозапал</w:t>
      </w:r>
      <w:proofErr w:type="spellEnd"/>
      <w:r w:rsidRPr="00091AF0">
        <w:rPr>
          <w:rFonts w:ascii="Times New Roman" w:eastAsia="Times New Roman" w:hAnsi="Times New Roman" w:cs="Times New Roman"/>
          <w:color w:val="000000"/>
          <w:sz w:val="24"/>
          <w:szCs w:val="24"/>
          <w:lang w:eastAsia="ru-RU"/>
        </w:rPr>
        <w:t xml:space="preserve"> и происходит взрыв заряда взрывчатого вещества (далее – ВВ).</w:t>
      </w:r>
    </w:p>
    <w:p w:rsidR="00091AF0" w:rsidRPr="00091AF0" w:rsidRDefault="00091AF0" w:rsidP="00091AF0">
      <w:pPr>
        <w:shd w:val="clear" w:color="auto" w:fill="FFFFFF"/>
        <w:tabs>
          <w:tab w:val="left" w:pos="341"/>
        </w:tabs>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w:t>
      </w:r>
      <w:r w:rsidRPr="00091AF0">
        <w:rPr>
          <w:rFonts w:ascii="Times New Roman" w:eastAsia="Times New Roman" w:hAnsi="Times New Roman" w:cs="Times New Roman"/>
          <w:color w:val="000000"/>
          <w:sz w:val="24"/>
          <w:szCs w:val="24"/>
          <w:lang w:eastAsia="ru-RU"/>
        </w:rPr>
        <w:softHyphen/>
        <w:t>тройство срабатывают натяжные, обрывные, разгрузочные, вибрационные и прочие элементы, приводящие взрыватели в действие.</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w:t>
      </w:r>
      <w:r w:rsidRPr="00091AF0">
        <w:rPr>
          <w:rFonts w:ascii="Times New Roman" w:eastAsia="Times New Roman" w:hAnsi="Times New Roman" w:cs="Times New Roman"/>
          <w:color w:val="000000"/>
          <w:sz w:val="24"/>
          <w:szCs w:val="24"/>
          <w:lang w:eastAsia="ru-RU"/>
        </w:rPr>
        <w:lastRenderedPageBreak/>
        <w:t>замедленного действия. Демаскирующими признаками взрывного устройства может быть наличие:</w:t>
      </w:r>
    </w:p>
    <w:p w:rsidR="00091AF0" w:rsidRPr="00091AF0" w:rsidRDefault="00091AF0" w:rsidP="00091AF0">
      <w:pPr>
        <w:widowControl w:val="0"/>
        <w:numPr>
          <w:ilvl w:val="0"/>
          <w:numId w:val="11"/>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антенны с радиоприемным устройством у радиоуправляемого ВУ;</w:t>
      </w:r>
    </w:p>
    <w:p w:rsidR="00091AF0" w:rsidRPr="00091AF0" w:rsidRDefault="00091AF0" w:rsidP="00091AF0">
      <w:pPr>
        <w:widowControl w:val="0"/>
        <w:numPr>
          <w:ilvl w:val="0"/>
          <w:numId w:val="11"/>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часового механизма или электронного таймера (временного взрывателя);</w:t>
      </w:r>
    </w:p>
    <w:p w:rsidR="00091AF0" w:rsidRPr="00091AF0" w:rsidRDefault="00091AF0" w:rsidP="00091AF0">
      <w:pPr>
        <w:widowControl w:val="0"/>
        <w:numPr>
          <w:ilvl w:val="0"/>
          <w:numId w:val="11"/>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проводной линии управления;</w:t>
      </w:r>
    </w:p>
    <w:p w:rsidR="00091AF0" w:rsidRPr="00091AF0" w:rsidRDefault="00091AF0" w:rsidP="00091AF0">
      <w:pPr>
        <w:widowControl w:val="0"/>
        <w:numPr>
          <w:ilvl w:val="0"/>
          <w:numId w:val="11"/>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локально расположенной массы металла;</w:t>
      </w:r>
    </w:p>
    <w:p w:rsidR="00091AF0" w:rsidRPr="00091AF0" w:rsidRDefault="00091AF0" w:rsidP="00091AF0">
      <w:pPr>
        <w:widowControl w:val="0"/>
        <w:numPr>
          <w:ilvl w:val="0"/>
          <w:numId w:val="11"/>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091AF0" w:rsidRPr="00091AF0" w:rsidRDefault="00091AF0" w:rsidP="00091AF0">
      <w:pPr>
        <w:widowControl w:val="0"/>
        <w:numPr>
          <w:ilvl w:val="0"/>
          <w:numId w:val="11"/>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теплового контраста между местом установки и окружающим фоном;</w:t>
      </w:r>
    </w:p>
    <w:p w:rsidR="00091AF0" w:rsidRPr="00091AF0" w:rsidRDefault="00091AF0" w:rsidP="00091AF0">
      <w:pPr>
        <w:widowControl w:val="0"/>
        <w:numPr>
          <w:ilvl w:val="0"/>
          <w:numId w:val="11"/>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характерной формы ВУ.</w:t>
      </w:r>
    </w:p>
    <w:p w:rsidR="00091AF0" w:rsidRPr="00091AF0" w:rsidRDefault="00091AF0" w:rsidP="00091AF0">
      <w:pPr>
        <w:shd w:val="clear" w:color="auto" w:fill="FFFFFF"/>
        <w:tabs>
          <w:tab w:val="left" w:pos="221"/>
        </w:tabs>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 </w:t>
      </w:r>
    </w:p>
    <w:p w:rsidR="00091AF0" w:rsidRPr="00091AF0" w:rsidRDefault="00091AF0" w:rsidP="00091AF0">
      <w:pPr>
        <w:shd w:val="clear" w:color="auto" w:fill="FFFFFF"/>
        <w:tabs>
          <w:tab w:val="left" w:pos="221"/>
        </w:tabs>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091AF0" w:rsidRPr="00091AF0" w:rsidRDefault="00091AF0" w:rsidP="00091AF0">
      <w:pPr>
        <w:shd w:val="clear" w:color="auto" w:fill="FFFFFF"/>
        <w:tabs>
          <w:tab w:val="left" w:pos="221"/>
        </w:tabs>
        <w:spacing w:after="0" w:line="240" w:lineRule="auto"/>
        <w:ind w:firstLine="720"/>
        <w:jc w:val="both"/>
        <w:rPr>
          <w:rFonts w:ascii="Times New Roman" w:eastAsia="Times New Roman" w:hAnsi="Times New Roman" w:cs="Times New Roman"/>
          <w:color w:val="000000"/>
          <w:sz w:val="24"/>
          <w:szCs w:val="24"/>
          <w:lang w:eastAsia="ru-RU"/>
        </w:rPr>
      </w:pPr>
    </w:p>
    <w:p w:rsidR="00091AF0" w:rsidRPr="00091AF0" w:rsidRDefault="00091AF0" w:rsidP="00091AF0">
      <w:pPr>
        <w:shd w:val="clear" w:color="auto" w:fill="FFFFFF"/>
        <w:tabs>
          <w:tab w:val="left" w:pos="221"/>
        </w:tabs>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Настораживающими признаками могут быть:</w:t>
      </w:r>
    </w:p>
    <w:p w:rsidR="00091AF0" w:rsidRPr="00091AF0" w:rsidRDefault="00091AF0" w:rsidP="00091AF0">
      <w:pPr>
        <w:widowControl w:val="0"/>
        <w:numPr>
          <w:ilvl w:val="0"/>
          <w:numId w:val="12"/>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появление какой-либо новой детали внутри или снаружи автомобиля;</w:t>
      </w:r>
    </w:p>
    <w:p w:rsidR="00091AF0" w:rsidRPr="00091AF0" w:rsidRDefault="00091AF0" w:rsidP="00091AF0">
      <w:pPr>
        <w:widowControl w:val="0"/>
        <w:numPr>
          <w:ilvl w:val="0"/>
          <w:numId w:val="12"/>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остатки упаковочных материалов, изоляционной ленты, обрезков проводов неподалеку от автомобиля или внутри салона;</w:t>
      </w:r>
    </w:p>
    <w:p w:rsidR="00091AF0" w:rsidRPr="00091AF0" w:rsidRDefault="00091AF0" w:rsidP="00091AF0">
      <w:pPr>
        <w:widowControl w:val="0"/>
        <w:numPr>
          <w:ilvl w:val="0"/>
          <w:numId w:val="12"/>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натянутая леска, проволока, провод, шнур, веревка, так или иначе прикрепленная к любой части автомобиля;</w:t>
      </w:r>
    </w:p>
    <w:p w:rsidR="00091AF0" w:rsidRPr="00091AF0" w:rsidRDefault="00091AF0" w:rsidP="00091AF0">
      <w:pPr>
        <w:widowControl w:val="0"/>
        <w:numPr>
          <w:ilvl w:val="0"/>
          <w:numId w:val="12"/>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чужая сумка, коробка, чемодан, пакет, сверток внутри салона или в багажнике;</w:t>
      </w:r>
    </w:p>
    <w:p w:rsidR="00091AF0" w:rsidRPr="00091AF0" w:rsidRDefault="00091AF0" w:rsidP="00091AF0">
      <w:pPr>
        <w:widowControl w:val="0"/>
        <w:numPr>
          <w:ilvl w:val="0"/>
          <w:numId w:val="12"/>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появившиеся уже после парковки машины пакеты из-под соков, молока, консервные банки, свертки, коробки и т.п. недалеко от автомобиля.</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w:t>
      </w:r>
      <w:proofErr w:type="gramStart"/>
      <w:r w:rsidRPr="00091AF0">
        <w:rPr>
          <w:rFonts w:ascii="Times New Roman" w:eastAsia="Times New Roman" w:hAnsi="Times New Roman" w:cs="Times New Roman"/>
          <w:color w:val="000000"/>
          <w:sz w:val="24"/>
          <w:szCs w:val="24"/>
          <w:lang w:eastAsia="ru-RU"/>
        </w:rPr>
        <w:t>т.д. Например</w:t>
      </w:r>
      <w:proofErr w:type="gramEnd"/>
      <w:r w:rsidRPr="00091AF0">
        <w:rPr>
          <w:rFonts w:ascii="Times New Roman" w:eastAsia="Times New Roman" w:hAnsi="Times New Roman" w:cs="Times New Roman"/>
          <w:color w:val="000000"/>
          <w:sz w:val="24"/>
          <w:szCs w:val="24"/>
          <w:lang w:eastAsia="ru-RU"/>
        </w:rPr>
        <w:t>,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на основные и вспомогательные.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К числу </w:t>
      </w:r>
      <w:r w:rsidRPr="00091AF0">
        <w:rPr>
          <w:rFonts w:ascii="Times New Roman" w:eastAsia="Times New Roman" w:hAnsi="Times New Roman" w:cs="Times New Roman"/>
          <w:b/>
          <w:color w:val="000000"/>
          <w:sz w:val="24"/>
          <w:szCs w:val="24"/>
          <w:lang w:eastAsia="ru-RU"/>
        </w:rPr>
        <w:t>основных признаков</w:t>
      </w:r>
      <w:r w:rsidRPr="00091AF0">
        <w:rPr>
          <w:rFonts w:ascii="Times New Roman" w:eastAsia="Times New Roman" w:hAnsi="Times New Roman" w:cs="Times New Roman"/>
          <w:color w:val="000000"/>
          <w:sz w:val="24"/>
          <w:szCs w:val="24"/>
          <w:lang w:eastAsia="ru-RU"/>
        </w:rPr>
        <w:t xml:space="preserve"> относят следующие:</w:t>
      </w:r>
    </w:p>
    <w:p w:rsidR="00091AF0" w:rsidRPr="00091AF0" w:rsidRDefault="00091AF0" w:rsidP="00091AF0">
      <w:pPr>
        <w:widowControl w:val="0"/>
        <w:numPr>
          <w:ilvl w:val="0"/>
          <w:numId w:val="13"/>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толщина письма от </w:t>
      </w:r>
      <w:smartTag w:uri="urn:schemas-microsoft-com:office:smarttags" w:element="metricconverter">
        <w:smartTagPr>
          <w:attr w:name="ProductID" w:val="3 мм"/>
        </w:smartTagPr>
        <w:r w:rsidRPr="00091AF0">
          <w:rPr>
            <w:rFonts w:ascii="Times New Roman" w:eastAsia="Times New Roman" w:hAnsi="Times New Roman" w:cs="Times New Roman"/>
            <w:color w:val="000000"/>
            <w:sz w:val="24"/>
            <w:szCs w:val="24"/>
            <w:lang w:eastAsia="ru-RU"/>
          </w:rPr>
          <w:t>3 мм</w:t>
        </w:r>
      </w:smartTag>
      <w:r w:rsidRPr="00091AF0">
        <w:rPr>
          <w:rFonts w:ascii="Times New Roman" w:eastAsia="Times New Roman" w:hAnsi="Times New Roman" w:cs="Times New Roman"/>
          <w:color w:val="000000"/>
          <w:sz w:val="24"/>
          <w:szCs w:val="24"/>
          <w:lang w:eastAsia="ru-RU"/>
        </w:rPr>
        <w:t xml:space="preserve"> и больше, при этом в нем есть отдельные утолщения;</w:t>
      </w:r>
    </w:p>
    <w:p w:rsidR="00091AF0" w:rsidRPr="00091AF0" w:rsidRDefault="00091AF0" w:rsidP="00091AF0">
      <w:pPr>
        <w:widowControl w:val="0"/>
        <w:numPr>
          <w:ilvl w:val="0"/>
          <w:numId w:val="13"/>
        </w:numPr>
        <w:shd w:val="clear" w:color="auto" w:fill="FFFFFF"/>
        <w:tabs>
          <w:tab w:val="left" w:pos="30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смещение центра тяжести письма (пакета) к одной из его сторон;</w:t>
      </w:r>
    </w:p>
    <w:p w:rsidR="00091AF0" w:rsidRPr="00091AF0" w:rsidRDefault="00091AF0" w:rsidP="00091AF0">
      <w:pPr>
        <w:widowControl w:val="0"/>
        <w:numPr>
          <w:ilvl w:val="0"/>
          <w:numId w:val="13"/>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наличие в конверте перемещающихся предметов или порошкообразных материалов;</w:t>
      </w:r>
    </w:p>
    <w:p w:rsidR="00091AF0" w:rsidRPr="00091AF0" w:rsidRDefault="00091AF0" w:rsidP="00091AF0">
      <w:pPr>
        <w:widowControl w:val="0"/>
        <w:numPr>
          <w:ilvl w:val="0"/>
          <w:numId w:val="13"/>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lastRenderedPageBreak/>
        <w:t>наличие во вложении металлических либо пластмассовых предметов;</w:t>
      </w:r>
    </w:p>
    <w:p w:rsidR="00091AF0" w:rsidRPr="00091AF0" w:rsidRDefault="00091AF0" w:rsidP="00091AF0">
      <w:pPr>
        <w:widowControl w:val="0"/>
        <w:numPr>
          <w:ilvl w:val="0"/>
          <w:numId w:val="13"/>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наличие на конверте масляных пятен, проколов, металлических кнопок, полосок и т.д.;</w:t>
      </w:r>
    </w:p>
    <w:p w:rsidR="00091AF0" w:rsidRPr="00091AF0" w:rsidRDefault="00091AF0" w:rsidP="00091AF0">
      <w:pPr>
        <w:widowControl w:val="0"/>
        <w:numPr>
          <w:ilvl w:val="0"/>
          <w:numId w:val="13"/>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наличие необычного запаха (миндаля, марципана, жженой пластмассы и других);</w:t>
      </w:r>
    </w:p>
    <w:p w:rsidR="00091AF0" w:rsidRPr="00091AF0" w:rsidRDefault="00091AF0" w:rsidP="00091AF0">
      <w:pPr>
        <w:widowControl w:val="0"/>
        <w:numPr>
          <w:ilvl w:val="0"/>
          <w:numId w:val="13"/>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091AF0" w:rsidRPr="00091AF0" w:rsidRDefault="00091AF0" w:rsidP="00091AF0">
      <w:pPr>
        <w:widowControl w:val="0"/>
        <w:numPr>
          <w:ilvl w:val="0"/>
          <w:numId w:val="13"/>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в конвертах и пакетах, в посылочных ящиках при их переворачивании слышен шорох пересыпающегося порошка. </w:t>
      </w:r>
    </w:p>
    <w:p w:rsidR="00091AF0" w:rsidRPr="00091AF0" w:rsidRDefault="00091AF0" w:rsidP="00091AF0">
      <w:pPr>
        <w:shd w:val="clear" w:color="auto" w:fill="FFFFFF"/>
        <w:tabs>
          <w:tab w:val="left" w:pos="250"/>
        </w:tabs>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Наличие хотя бы одного из перечисленных признаков, а тем более сразу нескольких, позволяет предполагать присутствие в почтовом отправлении взрывной начинки.</w:t>
      </w:r>
    </w:p>
    <w:p w:rsidR="00091AF0" w:rsidRPr="00091AF0" w:rsidRDefault="00091AF0" w:rsidP="00091AF0">
      <w:pPr>
        <w:shd w:val="clear" w:color="auto" w:fill="FFFFFF"/>
        <w:tabs>
          <w:tab w:val="left" w:pos="250"/>
        </w:tabs>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К числу </w:t>
      </w:r>
      <w:r w:rsidRPr="00091AF0">
        <w:rPr>
          <w:rFonts w:ascii="Times New Roman" w:eastAsia="Times New Roman" w:hAnsi="Times New Roman" w:cs="Times New Roman"/>
          <w:b/>
          <w:color w:val="000000"/>
          <w:sz w:val="24"/>
          <w:szCs w:val="24"/>
          <w:lang w:eastAsia="ru-RU"/>
        </w:rPr>
        <w:t>вспомогательных признаков</w:t>
      </w:r>
      <w:r w:rsidRPr="00091AF0">
        <w:rPr>
          <w:rFonts w:ascii="Times New Roman" w:eastAsia="Times New Roman" w:hAnsi="Times New Roman" w:cs="Times New Roman"/>
          <w:color w:val="000000"/>
          <w:sz w:val="24"/>
          <w:szCs w:val="24"/>
          <w:lang w:eastAsia="ru-RU"/>
        </w:rPr>
        <w:t xml:space="preserve"> относятся:</w:t>
      </w:r>
    </w:p>
    <w:p w:rsidR="00091AF0" w:rsidRPr="00091AF0" w:rsidRDefault="00091AF0" w:rsidP="00091AF0">
      <w:pPr>
        <w:widowControl w:val="0"/>
        <w:numPr>
          <w:ilvl w:val="0"/>
          <w:numId w:val="14"/>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особо тщательная заделка письма, бандероли, посылки, в том числе липкой лентой, бумажными полосами и т.д.;</w:t>
      </w:r>
    </w:p>
    <w:p w:rsidR="00091AF0" w:rsidRPr="00091AF0" w:rsidRDefault="00091AF0" w:rsidP="00091AF0">
      <w:pPr>
        <w:widowControl w:val="0"/>
        <w:numPr>
          <w:ilvl w:val="0"/>
          <w:numId w:val="14"/>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наличие надписей типа «лично в руки», «вскрыть только лично», «вручить лично» и т.п.;</w:t>
      </w:r>
    </w:p>
    <w:p w:rsidR="00091AF0" w:rsidRPr="00091AF0" w:rsidRDefault="00091AF0" w:rsidP="00091AF0">
      <w:pPr>
        <w:widowControl w:val="0"/>
        <w:numPr>
          <w:ilvl w:val="0"/>
          <w:numId w:val="14"/>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отсутствие обратного адреса или фамилии отправителя, неразборчивое их написание, явно вымышленный адрес;</w:t>
      </w:r>
    </w:p>
    <w:p w:rsidR="00091AF0" w:rsidRPr="00091AF0" w:rsidRDefault="00091AF0" w:rsidP="00091AF0">
      <w:pPr>
        <w:widowControl w:val="0"/>
        <w:numPr>
          <w:ilvl w:val="0"/>
          <w:numId w:val="14"/>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самодельная нестандартная упаковка.</w:t>
      </w:r>
    </w:p>
    <w:p w:rsidR="00091AF0" w:rsidRPr="00091AF0" w:rsidRDefault="00091AF0" w:rsidP="00091AF0">
      <w:pPr>
        <w:spacing w:after="0" w:line="240" w:lineRule="auto"/>
        <w:ind w:firstLine="720"/>
        <w:jc w:val="both"/>
        <w:rPr>
          <w:rFonts w:ascii="Times New Roman" w:eastAsia="Times New Roman" w:hAnsi="Times New Roman" w:cs="Times New Roman"/>
          <w:sz w:val="24"/>
          <w:szCs w:val="24"/>
          <w:lang w:eastAsia="ru-RU"/>
        </w:rPr>
      </w:pPr>
    </w:p>
    <w:p w:rsidR="00091AF0" w:rsidRPr="00091AF0" w:rsidRDefault="00091AF0" w:rsidP="00091AF0">
      <w:pPr>
        <w:shd w:val="clear" w:color="auto" w:fill="FFFFFF"/>
        <w:spacing w:after="0" w:line="240" w:lineRule="auto"/>
        <w:ind w:left="19" w:hanging="19"/>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 xml:space="preserve">Меры предупредительного характера на случай получения </w:t>
      </w:r>
    </w:p>
    <w:p w:rsidR="00091AF0" w:rsidRPr="00091AF0" w:rsidRDefault="00091AF0" w:rsidP="00091AF0">
      <w:pPr>
        <w:shd w:val="clear" w:color="auto" w:fill="FFFFFF"/>
        <w:spacing w:after="0" w:line="240" w:lineRule="auto"/>
        <w:ind w:left="19" w:hanging="19"/>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информации об угрозе взрыва или обнаружения взрывного устройства (ВУ) в местах скопления людей</w:t>
      </w:r>
    </w:p>
    <w:p w:rsidR="00091AF0" w:rsidRPr="00091AF0" w:rsidRDefault="00091AF0" w:rsidP="00091AF0">
      <w:pPr>
        <w:widowControl w:val="0"/>
        <w:numPr>
          <w:ilvl w:val="0"/>
          <w:numId w:val="15"/>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091AF0" w:rsidRPr="00091AF0" w:rsidRDefault="00091AF0" w:rsidP="00091AF0">
      <w:pPr>
        <w:widowControl w:val="0"/>
        <w:numPr>
          <w:ilvl w:val="0"/>
          <w:numId w:val="15"/>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Проинструктировать сотрудников служб безопасности (охранников, вахтеров, дежурных администраторов) в отношении действий по выявлению преступников или хулиганов в случае угрозы взрыва.</w:t>
      </w:r>
    </w:p>
    <w:p w:rsidR="00091AF0" w:rsidRPr="00091AF0" w:rsidRDefault="00091AF0" w:rsidP="00091AF0">
      <w:pPr>
        <w:widowControl w:val="0"/>
        <w:numPr>
          <w:ilvl w:val="0"/>
          <w:numId w:val="15"/>
        </w:numPr>
        <w:shd w:val="clear" w:color="auto" w:fill="FFFFFF"/>
        <w:tabs>
          <w:tab w:val="left" w:pos="22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Разработать план эвакуации обучающихся, персонала и посетителей, подготовить средства оповещения посетителей.</w:t>
      </w:r>
    </w:p>
    <w:p w:rsidR="00091AF0" w:rsidRPr="00091AF0" w:rsidRDefault="00091AF0" w:rsidP="00091AF0">
      <w:pPr>
        <w:widowControl w:val="0"/>
        <w:numPr>
          <w:ilvl w:val="0"/>
          <w:numId w:val="15"/>
        </w:numPr>
        <w:shd w:val="clear" w:color="auto" w:fill="FFFFFF"/>
        <w:tabs>
          <w:tab w:val="left" w:pos="197"/>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091AF0" w:rsidRPr="00091AF0" w:rsidRDefault="00091AF0" w:rsidP="00091AF0">
      <w:pPr>
        <w:widowControl w:val="0"/>
        <w:numPr>
          <w:ilvl w:val="0"/>
          <w:numId w:val="15"/>
        </w:numPr>
        <w:shd w:val="clear" w:color="auto" w:fill="FFFFFF"/>
        <w:tabs>
          <w:tab w:val="left" w:pos="197"/>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Проинструктировать персонал объекта о том, что запрещается принимать на хранение от посторонних лиц какие-либо предметы и вещи.</w:t>
      </w:r>
    </w:p>
    <w:p w:rsidR="00091AF0" w:rsidRPr="00091AF0" w:rsidRDefault="00091AF0" w:rsidP="00091AF0">
      <w:pPr>
        <w:widowControl w:val="0"/>
        <w:numPr>
          <w:ilvl w:val="0"/>
          <w:numId w:val="15"/>
        </w:numPr>
        <w:shd w:val="clear" w:color="auto" w:fill="FFFFFF"/>
        <w:tabs>
          <w:tab w:val="left" w:pos="19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091AF0" w:rsidRPr="00091AF0" w:rsidRDefault="00091AF0" w:rsidP="00091AF0">
      <w:pPr>
        <w:widowControl w:val="0"/>
        <w:numPr>
          <w:ilvl w:val="0"/>
          <w:numId w:val="15"/>
        </w:numPr>
        <w:shd w:val="clear" w:color="auto" w:fill="FFFFFF"/>
        <w:tabs>
          <w:tab w:val="left" w:pos="187"/>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Освободить от лишних предметов служебные помещения, лестничные клетки, помещения, где расположены технические установки.</w:t>
      </w:r>
    </w:p>
    <w:p w:rsidR="00091AF0" w:rsidRPr="00091AF0" w:rsidRDefault="00091AF0" w:rsidP="00091AF0">
      <w:pPr>
        <w:widowControl w:val="0"/>
        <w:numPr>
          <w:ilvl w:val="0"/>
          <w:numId w:val="15"/>
        </w:numPr>
        <w:shd w:val="clear" w:color="auto" w:fill="FFFFFF"/>
        <w:tabs>
          <w:tab w:val="left" w:pos="187"/>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Обеспечить регулярное удаление из здания различных отходов, контейнеры-мусоросборники по возможности установить за пределами зданий объекта.</w:t>
      </w:r>
    </w:p>
    <w:p w:rsidR="00091AF0" w:rsidRPr="00091AF0" w:rsidRDefault="00091AF0" w:rsidP="00091AF0">
      <w:pPr>
        <w:widowControl w:val="0"/>
        <w:shd w:val="clear" w:color="auto" w:fill="FFFFFF"/>
        <w:tabs>
          <w:tab w:val="left" w:pos="18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91AF0" w:rsidRPr="00091AF0" w:rsidRDefault="00091AF0" w:rsidP="00091AF0">
      <w:pPr>
        <w:shd w:val="clear" w:color="auto" w:fill="FFFFFF"/>
        <w:spacing w:after="0" w:line="240" w:lineRule="auto"/>
        <w:ind w:left="19" w:right="-5"/>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Правила обращения с анонимными материалами,</w:t>
      </w:r>
    </w:p>
    <w:p w:rsidR="00091AF0" w:rsidRPr="00091AF0" w:rsidRDefault="00091AF0" w:rsidP="00091AF0">
      <w:pPr>
        <w:shd w:val="clear" w:color="auto" w:fill="FFFFFF"/>
        <w:spacing w:after="0" w:line="240" w:lineRule="auto"/>
        <w:ind w:left="19" w:right="-5"/>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содержащими угрозы террористического характера</w:t>
      </w:r>
    </w:p>
    <w:p w:rsidR="00091AF0" w:rsidRPr="00091AF0" w:rsidRDefault="00091AF0" w:rsidP="00091AF0">
      <w:pPr>
        <w:widowControl w:val="0"/>
        <w:numPr>
          <w:ilvl w:val="0"/>
          <w:numId w:val="16"/>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При получении анонимного материала, содержащего угрозы террористического характера, обращайтесь с ним максимально осторожно.</w:t>
      </w:r>
    </w:p>
    <w:p w:rsidR="00091AF0" w:rsidRPr="00091AF0" w:rsidRDefault="00091AF0" w:rsidP="00091AF0">
      <w:pPr>
        <w:widowControl w:val="0"/>
        <w:numPr>
          <w:ilvl w:val="0"/>
          <w:numId w:val="16"/>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Целесообразно убрать его в чи</w:t>
      </w:r>
      <w:r w:rsidRPr="00091AF0">
        <w:rPr>
          <w:rFonts w:ascii="Times New Roman" w:eastAsia="Times New Roman" w:hAnsi="Times New Roman" w:cs="Times New Roman"/>
          <w:color w:val="000000"/>
          <w:sz w:val="24"/>
          <w:szCs w:val="24"/>
          <w:lang w:eastAsia="ru-RU"/>
        </w:rPr>
        <w:softHyphen/>
        <w:t xml:space="preserve">стый плотно закрываемый полиэтиленовый </w:t>
      </w:r>
      <w:r w:rsidRPr="00091AF0">
        <w:rPr>
          <w:rFonts w:ascii="Times New Roman" w:eastAsia="Times New Roman" w:hAnsi="Times New Roman" w:cs="Times New Roman"/>
          <w:color w:val="000000"/>
          <w:sz w:val="24"/>
          <w:szCs w:val="24"/>
          <w:lang w:eastAsia="ru-RU"/>
        </w:rPr>
        <w:lastRenderedPageBreak/>
        <w:t>пакет и поместить в отдельную жесткую папку. Сохраните весь материал: сам документ с текстом, вложения, конверт и упаковку.</w:t>
      </w:r>
    </w:p>
    <w:p w:rsidR="00091AF0" w:rsidRPr="00091AF0" w:rsidRDefault="00091AF0" w:rsidP="00091AF0">
      <w:pPr>
        <w:widowControl w:val="0"/>
        <w:numPr>
          <w:ilvl w:val="0"/>
          <w:numId w:val="16"/>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Постарайтесь не оставлять на нем отпечатков своих пальцев.</w:t>
      </w:r>
    </w:p>
    <w:p w:rsidR="00091AF0" w:rsidRPr="00091AF0" w:rsidRDefault="00091AF0" w:rsidP="00091AF0">
      <w:pPr>
        <w:widowControl w:val="0"/>
        <w:numPr>
          <w:ilvl w:val="0"/>
          <w:numId w:val="16"/>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Если документ поступил в конверте – его вскрытие производится с левой или правой стороны путем аккуратного отрезания кромки ножницами.</w:t>
      </w:r>
    </w:p>
    <w:p w:rsidR="00091AF0" w:rsidRPr="00091AF0" w:rsidRDefault="00091AF0" w:rsidP="00091AF0">
      <w:pPr>
        <w:widowControl w:val="0"/>
        <w:numPr>
          <w:ilvl w:val="0"/>
          <w:numId w:val="16"/>
        </w:numPr>
        <w:shd w:val="clear" w:color="auto" w:fill="FFFFFF"/>
        <w:tabs>
          <w:tab w:val="left" w:pos="24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Не расширяйте круг лиц для ознакомления с содержанием документа.</w:t>
      </w:r>
    </w:p>
    <w:p w:rsidR="00091AF0" w:rsidRPr="00091AF0" w:rsidRDefault="00091AF0" w:rsidP="00091AF0">
      <w:pPr>
        <w:widowControl w:val="0"/>
        <w:numPr>
          <w:ilvl w:val="0"/>
          <w:numId w:val="16"/>
        </w:numPr>
        <w:shd w:val="clear" w:color="auto" w:fill="FFFFFF"/>
        <w:tabs>
          <w:tab w:val="left" w:pos="24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
    <w:p w:rsidR="00091AF0" w:rsidRPr="00091AF0" w:rsidRDefault="00091AF0" w:rsidP="00091AF0">
      <w:pPr>
        <w:widowControl w:val="0"/>
        <w:numPr>
          <w:ilvl w:val="0"/>
          <w:numId w:val="16"/>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091AF0" w:rsidRPr="00091AF0" w:rsidRDefault="00091AF0" w:rsidP="00091AF0">
      <w:pPr>
        <w:widowControl w:val="0"/>
        <w:numPr>
          <w:ilvl w:val="0"/>
          <w:numId w:val="16"/>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091AF0" w:rsidRPr="00091AF0" w:rsidRDefault="00091AF0" w:rsidP="00091AF0">
      <w:pPr>
        <w:widowControl w:val="0"/>
        <w:numPr>
          <w:ilvl w:val="0"/>
          <w:numId w:val="16"/>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091AF0" w:rsidRPr="00091AF0" w:rsidRDefault="00091AF0" w:rsidP="00091AF0">
      <w:pPr>
        <w:spacing w:after="0" w:line="240" w:lineRule="auto"/>
        <w:ind w:firstLine="720"/>
        <w:jc w:val="both"/>
        <w:rPr>
          <w:rFonts w:ascii="Times New Roman" w:eastAsia="Times New Roman" w:hAnsi="Times New Roman" w:cs="Times New Roman"/>
          <w:sz w:val="24"/>
          <w:szCs w:val="24"/>
          <w:lang w:eastAsia="ru-RU"/>
        </w:rPr>
      </w:pPr>
    </w:p>
    <w:p w:rsidR="00091AF0" w:rsidRPr="00091AF0" w:rsidRDefault="00091AF0" w:rsidP="00091AF0">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91AF0">
        <w:rPr>
          <w:rFonts w:ascii="Times New Roman" w:eastAsia="Times New Roman" w:hAnsi="Times New Roman" w:cs="Times New Roman"/>
          <w:b/>
          <w:color w:val="000000"/>
          <w:sz w:val="24"/>
          <w:szCs w:val="24"/>
          <w:lang w:eastAsia="ru-RU"/>
        </w:rPr>
        <w:t>Обнаружение взрывного устройства (ВУ)</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Перед осмотром желательно обесточить внешнее электропитание. Если это по какой-либо при</w:t>
      </w:r>
      <w:r w:rsidRPr="00091AF0">
        <w:rPr>
          <w:rFonts w:ascii="Times New Roman" w:eastAsia="Times New Roman" w:hAnsi="Times New Roman" w:cs="Times New Roman"/>
          <w:color w:val="000000"/>
          <w:sz w:val="24"/>
          <w:szCs w:val="24"/>
          <w:lang w:eastAsia="ru-RU"/>
        </w:rPr>
        <w:softHyphen/>
        <w:t xml:space="preserve">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В помещениях особое внимание нужно уделить осмотру таких мест, как подвесные потолки, вентиляционные шахты, внутренние </w:t>
      </w:r>
      <w:proofErr w:type="spellStart"/>
      <w:r w:rsidRPr="00091AF0">
        <w:rPr>
          <w:rFonts w:ascii="Times New Roman" w:eastAsia="Times New Roman" w:hAnsi="Times New Roman" w:cs="Times New Roman"/>
          <w:color w:val="000000"/>
          <w:sz w:val="24"/>
          <w:szCs w:val="24"/>
          <w:lang w:eastAsia="ru-RU"/>
        </w:rPr>
        <w:t>электрощитовые</w:t>
      </w:r>
      <w:proofErr w:type="spellEnd"/>
      <w:r w:rsidRPr="00091AF0">
        <w:rPr>
          <w:rFonts w:ascii="Times New Roman" w:eastAsia="Times New Roman" w:hAnsi="Times New Roman" w:cs="Times New Roman"/>
          <w:color w:val="000000"/>
          <w:sz w:val="24"/>
          <w:szCs w:val="24"/>
          <w:lang w:eastAsia="ru-RU"/>
        </w:rPr>
        <w:t xml:space="preserve">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Наибольшую опасность представляют места постоянного скопления людей, особенно те, в которых могут оказаться случайные посетители.</w:t>
      </w:r>
    </w:p>
    <w:p w:rsidR="00091AF0" w:rsidRPr="00091AF0" w:rsidRDefault="00091AF0" w:rsidP="00091AF0">
      <w:pPr>
        <w:shd w:val="clear" w:color="auto" w:fill="FFFFFF"/>
        <w:spacing w:after="0" w:line="240" w:lineRule="auto"/>
        <w:ind w:right="14" w:firstLine="720"/>
        <w:jc w:val="both"/>
        <w:rPr>
          <w:rFonts w:ascii="Times New Roman" w:eastAsia="Times New Roman" w:hAnsi="Times New Roman" w:cs="Times New Roman"/>
          <w:b/>
          <w:color w:val="000000"/>
          <w:sz w:val="24"/>
          <w:szCs w:val="24"/>
          <w:lang w:eastAsia="ru-RU"/>
        </w:rPr>
      </w:pPr>
    </w:p>
    <w:p w:rsidR="00091AF0" w:rsidRPr="00091AF0" w:rsidRDefault="00091AF0" w:rsidP="00091AF0">
      <w:pPr>
        <w:shd w:val="clear" w:color="auto" w:fill="FFFFFF"/>
        <w:spacing w:after="0" w:line="240" w:lineRule="auto"/>
        <w:ind w:right="14"/>
        <w:jc w:val="center"/>
        <w:rPr>
          <w:rFonts w:ascii="Times New Roman" w:eastAsia="Times New Roman" w:hAnsi="Times New Roman" w:cs="Times New Roman"/>
          <w:b/>
          <w:color w:val="000000"/>
          <w:sz w:val="24"/>
          <w:szCs w:val="24"/>
          <w:lang w:eastAsia="ru-RU"/>
        </w:rPr>
      </w:pPr>
      <w:r w:rsidRPr="00091AF0">
        <w:rPr>
          <w:rFonts w:ascii="Times New Roman" w:eastAsia="Times New Roman" w:hAnsi="Times New Roman" w:cs="Times New Roman"/>
          <w:b/>
          <w:color w:val="000000"/>
          <w:sz w:val="24"/>
          <w:szCs w:val="24"/>
          <w:lang w:eastAsia="ru-RU"/>
        </w:rPr>
        <w:lastRenderedPageBreak/>
        <w:t>Признаки, которые могут указывать на ВУ:</w:t>
      </w:r>
    </w:p>
    <w:p w:rsidR="00091AF0" w:rsidRPr="00091AF0" w:rsidRDefault="00091AF0" w:rsidP="00091AF0">
      <w:pPr>
        <w:widowControl w:val="0"/>
        <w:numPr>
          <w:ilvl w:val="0"/>
          <w:numId w:val="17"/>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наличие на обнаруженном предмете проводов, веревок, изоляционной ленты;</w:t>
      </w:r>
    </w:p>
    <w:p w:rsidR="00091AF0" w:rsidRPr="00091AF0" w:rsidRDefault="00091AF0" w:rsidP="00091AF0">
      <w:pPr>
        <w:widowControl w:val="0"/>
        <w:numPr>
          <w:ilvl w:val="0"/>
          <w:numId w:val="17"/>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подозрительные звуки, щелчки, тиканье часов, издаваемые предметом;</w:t>
      </w:r>
    </w:p>
    <w:p w:rsidR="00091AF0" w:rsidRPr="00091AF0" w:rsidRDefault="00091AF0" w:rsidP="00091AF0">
      <w:pPr>
        <w:widowControl w:val="0"/>
        <w:numPr>
          <w:ilvl w:val="0"/>
          <w:numId w:val="17"/>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от предмета исходит характерный запах миндаля или другой необычный запах.</w:t>
      </w:r>
    </w:p>
    <w:p w:rsidR="00091AF0" w:rsidRPr="00091AF0" w:rsidRDefault="00091AF0" w:rsidP="00091AF0">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91AF0" w:rsidRPr="00091AF0" w:rsidRDefault="00091AF0" w:rsidP="00091AF0">
      <w:pPr>
        <w:shd w:val="clear" w:color="auto" w:fill="FFFFFF"/>
        <w:spacing w:after="0" w:line="240" w:lineRule="auto"/>
        <w:ind w:right="-5"/>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 xml:space="preserve">Действия должностных лиц при обнаружении </w:t>
      </w:r>
    </w:p>
    <w:p w:rsidR="00091AF0" w:rsidRPr="00091AF0" w:rsidRDefault="00091AF0" w:rsidP="00091AF0">
      <w:pPr>
        <w:shd w:val="clear" w:color="auto" w:fill="FFFFFF"/>
        <w:spacing w:after="0" w:line="240" w:lineRule="auto"/>
        <w:ind w:right="-5"/>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 xml:space="preserve">взрывного устройства (ВУ) </w:t>
      </w:r>
    </w:p>
    <w:p w:rsidR="00091AF0" w:rsidRPr="00091AF0" w:rsidRDefault="00091AF0" w:rsidP="00091AF0">
      <w:pPr>
        <w:shd w:val="clear" w:color="auto" w:fill="FFFFFF"/>
        <w:spacing w:after="0" w:line="240" w:lineRule="auto"/>
        <w:ind w:right="-5"/>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своего учреждения и номер телефона.</w:t>
      </w:r>
    </w:p>
    <w:p w:rsidR="00091AF0" w:rsidRPr="00091AF0" w:rsidRDefault="00091AF0" w:rsidP="00091AF0">
      <w:pPr>
        <w:widowControl w:val="0"/>
        <w:numPr>
          <w:ilvl w:val="0"/>
          <w:numId w:val="2"/>
        </w:numPr>
        <w:shd w:val="clear" w:color="auto" w:fill="FFFFFF"/>
        <w:tabs>
          <w:tab w:val="left" w:pos="192"/>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До прибытия сотрудников милиции принять меры к ограждению подозрительного предмета и недопущению к нему людей в радиусе до 50-</w:t>
      </w:r>
      <w:smartTag w:uri="urn:schemas-microsoft-com:office:smarttags" w:element="metricconverter">
        <w:smartTagPr>
          <w:attr w:name="ProductID" w:val="100 метров"/>
        </w:smartTagPr>
        <w:r w:rsidRPr="00091AF0">
          <w:rPr>
            <w:rFonts w:ascii="Times New Roman" w:eastAsia="Times New Roman" w:hAnsi="Times New Roman" w:cs="Times New Roman"/>
            <w:color w:val="000000"/>
            <w:sz w:val="24"/>
            <w:szCs w:val="24"/>
            <w:lang w:eastAsia="ru-RU"/>
          </w:rPr>
          <w:t>100 метров</w:t>
        </w:r>
      </w:smartTag>
      <w:r w:rsidRPr="00091AF0">
        <w:rPr>
          <w:rFonts w:ascii="Times New Roman" w:eastAsia="Times New Roman" w:hAnsi="Times New Roman" w:cs="Times New Roman"/>
          <w:color w:val="000000"/>
          <w:sz w:val="24"/>
          <w:szCs w:val="24"/>
          <w:lang w:eastAsia="ru-RU"/>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091AF0">
          <w:rPr>
            <w:rFonts w:ascii="Times New Roman" w:eastAsia="Times New Roman" w:hAnsi="Times New Roman" w:cs="Times New Roman"/>
            <w:color w:val="000000"/>
            <w:sz w:val="24"/>
            <w:szCs w:val="24"/>
            <w:lang w:eastAsia="ru-RU"/>
          </w:rPr>
          <w:t>200 метров</w:t>
        </w:r>
      </w:smartTag>
      <w:r w:rsidRPr="00091AF0">
        <w:rPr>
          <w:rFonts w:ascii="Times New Roman" w:eastAsia="Times New Roman" w:hAnsi="Times New Roman" w:cs="Times New Roman"/>
          <w:color w:val="000000"/>
          <w:sz w:val="24"/>
          <w:szCs w:val="24"/>
          <w:lang w:eastAsia="ru-RU"/>
        </w:rPr>
        <w:t xml:space="preserve">.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 </w:t>
      </w:r>
    </w:p>
    <w:p w:rsidR="00091AF0" w:rsidRPr="00091AF0" w:rsidRDefault="00091AF0" w:rsidP="00091AF0">
      <w:pPr>
        <w:widowControl w:val="0"/>
        <w:numPr>
          <w:ilvl w:val="0"/>
          <w:numId w:val="2"/>
        </w:numPr>
        <w:shd w:val="clear" w:color="auto" w:fill="FFFFFF"/>
        <w:tabs>
          <w:tab w:val="left" w:pos="192"/>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 </w:t>
      </w:r>
    </w:p>
    <w:p w:rsidR="00091AF0" w:rsidRPr="00091AF0" w:rsidRDefault="00091AF0" w:rsidP="00091AF0">
      <w:pPr>
        <w:widowControl w:val="0"/>
        <w:numPr>
          <w:ilvl w:val="0"/>
          <w:numId w:val="2"/>
        </w:numPr>
        <w:shd w:val="clear" w:color="auto" w:fill="FFFFFF"/>
        <w:tabs>
          <w:tab w:val="left" w:pos="192"/>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Категорически запрещается:</w:t>
      </w:r>
    </w:p>
    <w:p w:rsidR="00091AF0" w:rsidRPr="00091AF0" w:rsidRDefault="00091AF0" w:rsidP="00091AF0">
      <w:pPr>
        <w:widowControl w:val="0"/>
        <w:numPr>
          <w:ilvl w:val="0"/>
          <w:numId w:val="3"/>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091AF0" w:rsidRPr="00091AF0" w:rsidRDefault="00091AF0" w:rsidP="00091AF0">
      <w:pPr>
        <w:widowControl w:val="0"/>
        <w:numPr>
          <w:ilvl w:val="0"/>
          <w:numId w:val="3"/>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заливать жидкостями, засыпать грунтом или накрывать обнаруженный предмет тканевыми и другими материалами;</w:t>
      </w:r>
    </w:p>
    <w:p w:rsidR="00091AF0" w:rsidRPr="00091AF0" w:rsidRDefault="00091AF0" w:rsidP="00091AF0">
      <w:pPr>
        <w:widowControl w:val="0"/>
        <w:numPr>
          <w:ilvl w:val="0"/>
          <w:numId w:val="3"/>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курить, пользоваться электро-, радиоаппаратурой, переговорными устройствам или рацией вблизи обнаруженного предмета, переезжать на автомобиле;</w:t>
      </w:r>
    </w:p>
    <w:p w:rsidR="00091AF0" w:rsidRPr="00091AF0" w:rsidRDefault="00091AF0" w:rsidP="00091AF0">
      <w:pPr>
        <w:widowControl w:val="0"/>
        <w:numPr>
          <w:ilvl w:val="0"/>
          <w:numId w:val="3"/>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оказывать температурное, звуковое, световое, механическое воздействие на взрывоопасный предмет.</w:t>
      </w:r>
    </w:p>
    <w:p w:rsidR="00091AF0" w:rsidRPr="00091AF0" w:rsidRDefault="00091AF0" w:rsidP="00091AF0">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091AF0" w:rsidRPr="00091AF0" w:rsidRDefault="00091AF0" w:rsidP="00091AF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Меры защиты в случае проведения террористических актов</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Педагогам и обучающимся необходимо знать изложенные ниже правила защиты в случае проведения различных террористических актов.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b/>
          <w:sz w:val="24"/>
          <w:szCs w:val="24"/>
          <w:lang w:eastAsia="ru-RU"/>
        </w:rPr>
      </w:pPr>
      <w:r w:rsidRPr="00091AF0">
        <w:rPr>
          <w:rFonts w:ascii="Times New Roman" w:eastAsia="Times New Roman" w:hAnsi="Times New Roman" w:cs="Times New Roman"/>
          <w:b/>
          <w:bCs/>
          <w:iCs/>
          <w:color w:val="000000"/>
          <w:sz w:val="24"/>
          <w:szCs w:val="24"/>
          <w:lang w:eastAsia="ru-RU"/>
        </w:rPr>
        <w:t>Если произошел взрыв:</w:t>
      </w:r>
    </w:p>
    <w:p w:rsidR="00091AF0" w:rsidRPr="00091AF0" w:rsidRDefault="00091AF0" w:rsidP="00091AF0">
      <w:pPr>
        <w:widowControl w:val="0"/>
        <w:numPr>
          <w:ilvl w:val="0"/>
          <w:numId w:val="4"/>
        </w:numPr>
        <w:shd w:val="clear" w:color="auto" w:fill="FFFFFF"/>
        <w:tabs>
          <w:tab w:val="num" w:pos="0"/>
          <w:tab w:val="left" w:pos="19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Постарайтесь успокоиться и уточнить обстановку.</w:t>
      </w:r>
    </w:p>
    <w:p w:rsidR="00091AF0" w:rsidRPr="00091AF0" w:rsidRDefault="00091AF0" w:rsidP="00091AF0">
      <w:pPr>
        <w:widowControl w:val="0"/>
        <w:numPr>
          <w:ilvl w:val="0"/>
          <w:numId w:val="4"/>
        </w:numPr>
        <w:shd w:val="clear" w:color="auto" w:fill="FFFFFF"/>
        <w:tabs>
          <w:tab w:val="num" w:pos="0"/>
          <w:tab w:val="left" w:pos="19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Продвигайтесь осторожно, не трогайте руками поврежденные конструкции и провода.</w:t>
      </w:r>
    </w:p>
    <w:p w:rsidR="00091AF0" w:rsidRPr="00091AF0" w:rsidRDefault="00091AF0" w:rsidP="00091AF0">
      <w:pPr>
        <w:widowControl w:val="0"/>
        <w:numPr>
          <w:ilvl w:val="0"/>
          <w:numId w:val="4"/>
        </w:numPr>
        <w:shd w:val="clear" w:color="auto" w:fill="FFFFFF"/>
        <w:tabs>
          <w:tab w:val="num" w:pos="0"/>
          <w:tab w:val="left" w:pos="19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091AF0" w:rsidRPr="00091AF0" w:rsidRDefault="00091AF0" w:rsidP="00091AF0">
      <w:pPr>
        <w:widowControl w:val="0"/>
        <w:numPr>
          <w:ilvl w:val="0"/>
          <w:numId w:val="4"/>
        </w:numPr>
        <w:shd w:val="clear" w:color="auto" w:fill="FFFFFF"/>
        <w:tabs>
          <w:tab w:val="num" w:pos="0"/>
          <w:tab w:val="left" w:pos="19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При задымлении защитите органы дыхания смоченным платком (лоскутом ткани, полотенцем).</w:t>
      </w:r>
    </w:p>
    <w:p w:rsidR="00091AF0" w:rsidRPr="00091AF0" w:rsidRDefault="00091AF0" w:rsidP="00091AF0">
      <w:pPr>
        <w:widowControl w:val="0"/>
        <w:numPr>
          <w:ilvl w:val="0"/>
          <w:numId w:val="4"/>
        </w:numPr>
        <w:shd w:val="clear" w:color="auto" w:fill="FFFFFF"/>
        <w:tabs>
          <w:tab w:val="num" w:pos="0"/>
          <w:tab w:val="left" w:pos="19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Включите локальную систему оповещения и проверьте возможность взаимного общения (теле-, радио-, телефонной связью, голосом).</w:t>
      </w:r>
    </w:p>
    <w:p w:rsidR="00091AF0" w:rsidRPr="00091AF0" w:rsidRDefault="00091AF0" w:rsidP="00091AF0">
      <w:pPr>
        <w:widowControl w:val="0"/>
        <w:numPr>
          <w:ilvl w:val="0"/>
          <w:numId w:val="4"/>
        </w:numPr>
        <w:shd w:val="clear" w:color="auto" w:fill="FFFFFF"/>
        <w:tabs>
          <w:tab w:val="num" w:pos="0"/>
          <w:tab w:val="left" w:pos="19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В случае эвакуации возьмите необходимые вещи, деньги, ценности. </w:t>
      </w:r>
      <w:r w:rsidRPr="00091AF0">
        <w:rPr>
          <w:rFonts w:ascii="Times New Roman" w:eastAsia="Times New Roman" w:hAnsi="Times New Roman" w:cs="Times New Roman"/>
          <w:color w:val="000000"/>
          <w:sz w:val="24"/>
          <w:szCs w:val="24"/>
          <w:lang w:eastAsia="ru-RU"/>
        </w:rPr>
        <w:lastRenderedPageBreak/>
        <w:t>Изолируйте помещение, в котором произошел взрыв (закройте все двери и окна), немедленно сообщите о случившемся по телефону в соответствующие органы 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необходимо принять меры, чтобы о вас знали. Выйдите на балкон или откройте окно и кричите о помощи.</w:t>
      </w:r>
    </w:p>
    <w:p w:rsidR="00091AF0" w:rsidRPr="00091AF0" w:rsidRDefault="00091AF0" w:rsidP="00091AF0">
      <w:pPr>
        <w:widowControl w:val="0"/>
        <w:numPr>
          <w:ilvl w:val="0"/>
          <w:numId w:val="4"/>
        </w:numPr>
        <w:shd w:val="clear" w:color="auto" w:fill="FFFFFF"/>
        <w:tabs>
          <w:tab w:val="num" w:pos="0"/>
          <w:tab w:val="left" w:pos="19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091AF0" w:rsidRPr="00091AF0" w:rsidRDefault="00091AF0" w:rsidP="00091AF0">
      <w:pPr>
        <w:widowControl w:val="0"/>
        <w:numPr>
          <w:ilvl w:val="0"/>
          <w:numId w:val="4"/>
        </w:numPr>
        <w:shd w:val="clear" w:color="auto" w:fill="FFFFFF"/>
        <w:tabs>
          <w:tab w:val="num" w:pos="0"/>
          <w:tab w:val="left" w:pos="19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Действуйте в строгом соответствии с указаниями должностных лиц.</w:t>
      </w:r>
    </w:p>
    <w:p w:rsidR="00091AF0" w:rsidRPr="00091AF0" w:rsidRDefault="00091AF0" w:rsidP="00091AF0">
      <w:pPr>
        <w:shd w:val="clear" w:color="auto" w:fill="FFFFFF"/>
        <w:spacing w:after="0" w:line="240" w:lineRule="auto"/>
        <w:ind w:left="19"/>
        <w:jc w:val="center"/>
        <w:rPr>
          <w:rFonts w:ascii="Times New Roman" w:eastAsia="Times New Roman" w:hAnsi="Times New Roman" w:cs="Times New Roman"/>
          <w:bCs/>
          <w:iCs/>
          <w:color w:val="000000"/>
          <w:sz w:val="24"/>
          <w:szCs w:val="24"/>
          <w:lang w:eastAsia="ru-RU"/>
        </w:rPr>
      </w:pP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b/>
          <w:bCs/>
          <w:iCs/>
          <w:color w:val="000000"/>
          <w:sz w:val="24"/>
          <w:szCs w:val="24"/>
          <w:lang w:eastAsia="ru-RU"/>
        </w:rPr>
      </w:pPr>
      <w:r w:rsidRPr="00091AF0">
        <w:rPr>
          <w:rFonts w:ascii="Times New Roman" w:eastAsia="Times New Roman" w:hAnsi="Times New Roman" w:cs="Times New Roman"/>
          <w:b/>
          <w:bCs/>
          <w:iCs/>
          <w:color w:val="000000"/>
          <w:sz w:val="24"/>
          <w:szCs w:val="24"/>
          <w:lang w:eastAsia="ru-RU"/>
        </w:rPr>
        <w:t>Если вас завалило обломками:</w:t>
      </w:r>
    </w:p>
    <w:p w:rsidR="00091AF0" w:rsidRPr="00091AF0" w:rsidRDefault="00091AF0" w:rsidP="00091AF0">
      <w:pPr>
        <w:numPr>
          <w:ilvl w:val="3"/>
          <w:numId w:val="4"/>
        </w:num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Постарайтесь не падать духом, дышите глубоко, ровно, не торопясь. Приготовьтесь терпеть голод и жажду.</w:t>
      </w:r>
    </w:p>
    <w:p w:rsidR="00091AF0" w:rsidRPr="00091AF0" w:rsidRDefault="00091AF0" w:rsidP="00091AF0">
      <w:pPr>
        <w:widowControl w:val="0"/>
        <w:numPr>
          <w:ilvl w:val="3"/>
          <w:numId w:val="4"/>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091AF0" w:rsidRPr="00091AF0" w:rsidRDefault="00091AF0" w:rsidP="00091AF0">
      <w:pPr>
        <w:widowControl w:val="0"/>
        <w:numPr>
          <w:ilvl w:val="3"/>
          <w:numId w:val="4"/>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Если пространство около вас относительно свободно, не зажигайте спички, берегите кислород.</w:t>
      </w:r>
    </w:p>
    <w:p w:rsidR="00091AF0" w:rsidRPr="00091AF0" w:rsidRDefault="00091AF0" w:rsidP="00091AF0">
      <w:pPr>
        <w:widowControl w:val="0"/>
        <w:numPr>
          <w:ilvl w:val="3"/>
          <w:numId w:val="4"/>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Продвигайтесь осторожно, стараясь не вызвать нового обвала, ориентируйтесь по движению воздуха, поступающего снаружи.</w:t>
      </w:r>
    </w:p>
    <w:p w:rsidR="00091AF0" w:rsidRPr="00091AF0" w:rsidRDefault="00091AF0" w:rsidP="00091AF0">
      <w:pPr>
        <w:widowControl w:val="0"/>
        <w:numPr>
          <w:ilvl w:val="3"/>
          <w:numId w:val="4"/>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Если у вас есть возможность, с помощью подручных предметов (доски, кирпича и т.п.) укрепите обвисающие балки и потолок от обрушения.</w:t>
      </w:r>
    </w:p>
    <w:p w:rsidR="00091AF0" w:rsidRPr="00091AF0" w:rsidRDefault="00091AF0" w:rsidP="00091AF0">
      <w:pPr>
        <w:widowControl w:val="0"/>
        <w:numPr>
          <w:ilvl w:val="3"/>
          <w:numId w:val="4"/>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При сильной жажде положите в рот небольшой лоскут ткани (гладкий камушек) и сосите его, дыша носом.</w:t>
      </w:r>
    </w:p>
    <w:p w:rsidR="00091AF0" w:rsidRPr="00091AF0" w:rsidRDefault="00091AF0" w:rsidP="00091AF0">
      <w:pPr>
        <w:widowControl w:val="0"/>
        <w:numPr>
          <w:ilvl w:val="3"/>
          <w:numId w:val="4"/>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При прослушивании появившихся вблизи людей стуком и голосом сигнализируйте о себе.</w:t>
      </w:r>
    </w:p>
    <w:p w:rsidR="00091AF0" w:rsidRPr="00091AF0" w:rsidRDefault="00091AF0" w:rsidP="00091AF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91AF0" w:rsidRPr="00091AF0" w:rsidRDefault="00091AF0" w:rsidP="00091AF0">
      <w:pPr>
        <w:shd w:val="clear" w:color="auto" w:fill="FFFFFF"/>
        <w:spacing w:after="0" w:line="240" w:lineRule="auto"/>
        <w:ind w:left="19" w:right="24"/>
        <w:jc w:val="center"/>
        <w:rPr>
          <w:rFonts w:ascii="Times New Roman" w:eastAsia="Times New Roman" w:hAnsi="Times New Roman" w:cs="Times New Roman"/>
          <w:b/>
          <w:bCs/>
          <w:iCs/>
          <w:color w:val="000000"/>
          <w:sz w:val="24"/>
          <w:szCs w:val="24"/>
          <w:lang w:eastAsia="ru-RU"/>
        </w:rPr>
      </w:pPr>
      <w:r w:rsidRPr="00091AF0">
        <w:rPr>
          <w:rFonts w:ascii="Times New Roman" w:eastAsia="Times New Roman" w:hAnsi="Times New Roman" w:cs="Times New Roman"/>
          <w:b/>
          <w:bCs/>
          <w:iCs/>
          <w:color w:val="000000"/>
          <w:sz w:val="24"/>
          <w:szCs w:val="24"/>
          <w:lang w:eastAsia="ru-RU"/>
        </w:rPr>
        <w:t xml:space="preserve">Меры безопасности </w:t>
      </w:r>
      <w:r w:rsidRPr="00091AF0">
        <w:rPr>
          <w:rFonts w:ascii="Times New Roman" w:eastAsia="Times New Roman" w:hAnsi="Times New Roman" w:cs="Times New Roman"/>
          <w:b/>
          <w:iCs/>
          <w:color w:val="000000"/>
          <w:sz w:val="24"/>
          <w:szCs w:val="24"/>
          <w:lang w:eastAsia="ru-RU"/>
        </w:rPr>
        <w:t xml:space="preserve">в </w:t>
      </w:r>
      <w:r w:rsidRPr="00091AF0">
        <w:rPr>
          <w:rFonts w:ascii="Times New Roman" w:eastAsia="Times New Roman" w:hAnsi="Times New Roman" w:cs="Times New Roman"/>
          <w:b/>
          <w:bCs/>
          <w:iCs/>
          <w:color w:val="000000"/>
          <w:sz w:val="24"/>
          <w:szCs w:val="24"/>
          <w:lang w:eastAsia="ru-RU"/>
        </w:rPr>
        <w:t>случае химического и биологического терроризма</w:t>
      </w:r>
    </w:p>
    <w:p w:rsidR="00091AF0" w:rsidRPr="00091AF0" w:rsidRDefault="00091AF0" w:rsidP="00091AF0">
      <w:pPr>
        <w:shd w:val="clear" w:color="auto" w:fill="FFFFFF"/>
        <w:spacing w:after="0" w:line="240" w:lineRule="auto"/>
        <w:ind w:left="19" w:right="24"/>
        <w:jc w:val="center"/>
        <w:rPr>
          <w:rFonts w:ascii="Times New Roman" w:eastAsia="Times New Roman" w:hAnsi="Times New Roman" w:cs="Times New Roman"/>
          <w:b/>
          <w:sz w:val="24"/>
          <w:szCs w:val="24"/>
          <w:lang w:eastAsia="ru-RU"/>
        </w:rPr>
      </w:pPr>
    </w:p>
    <w:p w:rsidR="00091AF0" w:rsidRPr="00091AF0" w:rsidRDefault="00091AF0" w:rsidP="00091AF0">
      <w:pPr>
        <w:shd w:val="clear" w:color="auto" w:fill="FFFFFF"/>
        <w:spacing w:after="0" w:line="240" w:lineRule="auto"/>
        <w:ind w:right="-105"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Наиболее распространенными и </w:t>
      </w:r>
      <w:proofErr w:type="gramStart"/>
      <w:r w:rsidRPr="00091AF0">
        <w:rPr>
          <w:rFonts w:ascii="Times New Roman" w:eastAsia="Times New Roman" w:hAnsi="Times New Roman" w:cs="Times New Roman"/>
          <w:color w:val="000000"/>
          <w:sz w:val="24"/>
          <w:szCs w:val="24"/>
          <w:lang w:eastAsia="ru-RU"/>
        </w:rPr>
        <w:t>доступными химическими веществами</w:t>
      </w:r>
      <w:proofErr w:type="gramEnd"/>
      <w:r w:rsidRPr="00091AF0">
        <w:rPr>
          <w:rFonts w:ascii="Times New Roman" w:eastAsia="Times New Roman" w:hAnsi="Times New Roman" w:cs="Times New Roman"/>
          <w:color w:val="000000"/>
          <w:sz w:val="24"/>
          <w:szCs w:val="24"/>
          <w:lang w:eastAsia="ru-RU"/>
        </w:rPr>
        <w:t xml:space="preserve"> и биологическими агентами, которые могут быть использованы при проведении террористических актов, являются:</w:t>
      </w:r>
    </w:p>
    <w:p w:rsidR="00091AF0" w:rsidRPr="00091AF0" w:rsidRDefault="00091AF0" w:rsidP="00091AF0">
      <w:pPr>
        <w:shd w:val="clear" w:color="auto" w:fill="FFFFFF"/>
        <w:tabs>
          <w:tab w:val="left" w:pos="230"/>
        </w:tabs>
        <w:spacing w:after="0" w:line="240" w:lineRule="auto"/>
        <w:ind w:right="-105"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а)</w:t>
      </w:r>
      <w:r w:rsidRPr="00091AF0">
        <w:rPr>
          <w:rFonts w:ascii="Times New Roman" w:eastAsia="Times New Roman" w:hAnsi="Times New Roman" w:cs="Times New Roman"/>
          <w:color w:val="000000"/>
          <w:sz w:val="24"/>
          <w:szCs w:val="24"/>
          <w:lang w:eastAsia="ru-RU"/>
        </w:rPr>
        <w:tab/>
        <w:t>химические вещества:</w:t>
      </w:r>
    </w:p>
    <w:p w:rsidR="00091AF0" w:rsidRPr="00091AF0" w:rsidRDefault="00091AF0" w:rsidP="00091AF0">
      <w:pPr>
        <w:widowControl w:val="0"/>
        <w:numPr>
          <w:ilvl w:val="0"/>
          <w:numId w:val="18"/>
        </w:numPr>
        <w:shd w:val="clear" w:color="auto" w:fill="FFFFFF"/>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токсичные гербициды и инсектициды;</w:t>
      </w:r>
    </w:p>
    <w:p w:rsidR="00091AF0" w:rsidRPr="00091AF0" w:rsidRDefault="00091AF0" w:rsidP="00091AF0">
      <w:pPr>
        <w:widowControl w:val="0"/>
        <w:numPr>
          <w:ilvl w:val="0"/>
          <w:numId w:val="18"/>
        </w:numPr>
        <w:shd w:val="clear" w:color="auto" w:fill="FFFFFF"/>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аварийно-опасные химические вещества;</w:t>
      </w:r>
    </w:p>
    <w:p w:rsidR="00091AF0" w:rsidRPr="00091AF0" w:rsidRDefault="00091AF0" w:rsidP="00091AF0">
      <w:pPr>
        <w:widowControl w:val="0"/>
        <w:numPr>
          <w:ilvl w:val="0"/>
          <w:numId w:val="18"/>
        </w:numPr>
        <w:shd w:val="clear" w:color="auto" w:fill="FFFFFF"/>
        <w:tabs>
          <w:tab w:val="left" w:pos="163"/>
        </w:tabs>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отравляющие вещества;</w:t>
      </w:r>
    </w:p>
    <w:p w:rsidR="00091AF0" w:rsidRPr="00091AF0" w:rsidRDefault="00091AF0" w:rsidP="00091AF0">
      <w:pPr>
        <w:widowControl w:val="0"/>
        <w:numPr>
          <w:ilvl w:val="0"/>
          <w:numId w:val="18"/>
        </w:numPr>
        <w:shd w:val="clear" w:color="auto" w:fill="FFFFFF"/>
        <w:tabs>
          <w:tab w:val="left" w:pos="163"/>
        </w:tabs>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психогенные и наркотические вещества.</w:t>
      </w:r>
    </w:p>
    <w:p w:rsidR="00091AF0" w:rsidRPr="00091AF0" w:rsidRDefault="00091AF0" w:rsidP="00091AF0">
      <w:pPr>
        <w:shd w:val="clear" w:color="auto" w:fill="FFFFFF"/>
        <w:tabs>
          <w:tab w:val="left" w:pos="230"/>
        </w:tabs>
        <w:spacing w:after="0" w:line="240" w:lineRule="auto"/>
        <w:ind w:right="-105"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б)</w:t>
      </w:r>
      <w:r w:rsidRPr="00091AF0">
        <w:rPr>
          <w:rFonts w:ascii="Times New Roman" w:eastAsia="Times New Roman" w:hAnsi="Times New Roman" w:cs="Times New Roman"/>
          <w:color w:val="000000"/>
          <w:sz w:val="24"/>
          <w:szCs w:val="24"/>
          <w:lang w:eastAsia="ru-RU"/>
        </w:rPr>
        <w:tab/>
        <w:t>биологические агенты:</w:t>
      </w:r>
    </w:p>
    <w:p w:rsidR="00091AF0" w:rsidRPr="00091AF0" w:rsidRDefault="00091AF0" w:rsidP="00091AF0">
      <w:pPr>
        <w:widowControl w:val="0"/>
        <w:numPr>
          <w:ilvl w:val="0"/>
          <w:numId w:val="19"/>
        </w:numPr>
        <w:shd w:val="clear" w:color="auto" w:fill="FFFFFF"/>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возбудители опасных инфекций типа сибирской язвы, натуральной оспы, туляремии и др.;</w:t>
      </w:r>
    </w:p>
    <w:p w:rsidR="00091AF0" w:rsidRPr="00091AF0" w:rsidRDefault="00091AF0" w:rsidP="00091AF0">
      <w:pPr>
        <w:widowControl w:val="0"/>
        <w:numPr>
          <w:ilvl w:val="0"/>
          <w:numId w:val="19"/>
        </w:numPr>
        <w:shd w:val="clear" w:color="auto" w:fill="FFFFFF"/>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природные яды и токсины растительного и животного происхождения.</w:t>
      </w:r>
    </w:p>
    <w:p w:rsidR="00091AF0" w:rsidRPr="00091AF0" w:rsidRDefault="00091AF0" w:rsidP="00091AF0">
      <w:pPr>
        <w:shd w:val="clear" w:color="auto" w:fill="FFFFFF"/>
        <w:spacing w:after="0" w:line="240" w:lineRule="auto"/>
        <w:ind w:right="-105"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 xml:space="preserve">Исходя из возможной угрозы химического и биологического терроризма, каждому человеку </w:t>
      </w:r>
      <w:r w:rsidRPr="00091AF0">
        <w:rPr>
          <w:rFonts w:ascii="Times New Roman" w:eastAsia="Times New Roman" w:hAnsi="Times New Roman" w:cs="Times New Roman"/>
          <w:b/>
          <w:color w:val="000000"/>
          <w:sz w:val="24"/>
          <w:szCs w:val="24"/>
          <w:lang w:eastAsia="ru-RU"/>
        </w:rPr>
        <w:t>необходимо знать</w:t>
      </w:r>
      <w:r w:rsidRPr="00091AF0">
        <w:rPr>
          <w:rFonts w:ascii="Times New Roman" w:eastAsia="Times New Roman" w:hAnsi="Times New Roman" w:cs="Times New Roman"/>
          <w:color w:val="000000"/>
          <w:sz w:val="24"/>
          <w:szCs w:val="24"/>
          <w:lang w:eastAsia="ru-RU"/>
        </w:rPr>
        <w:t>:</w:t>
      </w:r>
    </w:p>
    <w:p w:rsidR="00091AF0" w:rsidRPr="00091AF0" w:rsidRDefault="00091AF0" w:rsidP="00091AF0">
      <w:pPr>
        <w:widowControl w:val="0"/>
        <w:numPr>
          <w:ilvl w:val="0"/>
          <w:numId w:val="20"/>
        </w:numPr>
        <w:shd w:val="clear" w:color="auto" w:fill="FFFFFF"/>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физико-химические и поражающие свойства наиболее опасных химических веществ и биологических агентов;</w:t>
      </w:r>
    </w:p>
    <w:p w:rsidR="00091AF0" w:rsidRPr="00091AF0" w:rsidRDefault="00091AF0" w:rsidP="00091AF0">
      <w:pPr>
        <w:widowControl w:val="0"/>
        <w:numPr>
          <w:ilvl w:val="0"/>
          <w:numId w:val="20"/>
        </w:numPr>
        <w:shd w:val="clear" w:color="auto" w:fill="FFFFFF"/>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основные способы применения и особенности их воздействия на организм человека;</w:t>
      </w:r>
    </w:p>
    <w:p w:rsidR="00091AF0" w:rsidRPr="00091AF0" w:rsidRDefault="00091AF0" w:rsidP="00091AF0">
      <w:pPr>
        <w:widowControl w:val="0"/>
        <w:numPr>
          <w:ilvl w:val="0"/>
          <w:numId w:val="20"/>
        </w:numPr>
        <w:shd w:val="clear" w:color="auto" w:fill="FFFFFF"/>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lastRenderedPageBreak/>
        <w:t>меры первой помощи при воздействии химических веществ и биологических агентов на организм человека;</w:t>
      </w:r>
    </w:p>
    <w:p w:rsidR="00091AF0" w:rsidRPr="00091AF0" w:rsidRDefault="00091AF0" w:rsidP="00091AF0">
      <w:pPr>
        <w:widowControl w:val="0"/>
        <w:numPr>
          <w:ilvl w:val="0"/>
          <w:numId w:val="20"/>
        </w:numPr>
        <w:shd w:val="clear" w:color="auto" w:fill="FFFFFF"/>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основные приемы и средства защиты от их воздействия;</w:t>
      </w:r>
    </w:p>
    <w:p w:rsidR="00091AF0" w:rsidRPr="00091AF0" w:rsidRDefault="00091AF0" w:rsidP="00091AF0">
      <w:pPr>
        <w:widowControl w:val="0"/>
        <w:numPr>
          <w:ilvl w:val="0"/>
          <w:numId w:val="20"/>
        </w:numPr>
        <w:shd w:val="clear" w:color="auto" w:fill="FFFFFF"/>
        <w:autoSpaceDE w:val="0"/>
        <w:autoSpaceDN w:val="0"/>
        <w:adjustRightInd w:val="0"/>
        <w:spacing w:after="0" w:line="240" w:lineRule="auto"/>
        <w:ind w:right="-105"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 </w:t>
      </w:r>
    </w:p>
    <w:p w:rsidR="00091AF0" w:rsidRPr="00091AF0" w:rsidRDefault="00091AF0" w:rsidP="00091AF0">
      <w:pPr>
        <w:shd w:val="clear" w:color="auto" w:fill="FFFFFF"/>
        <w:tabs>
          <w:tab w:val="left" w:pos="178"/>
        </w:tabs>
        <w:spacing w:after="0" w:line="240" w:lineRule="auto"/>
        <w:ind w:firstLine="720"/>
        <w:jc w:val="both"/>
        <w:rPr>
          <w:rFonts w:ascii="Times New Roman" w:eastAsia="Times New Roman" w:hAnsi="Times New Roman" w:cs="Times New Roman"/>
          <w:b/>
          <w:color w:val="000000"/>
          <w:sz w:val="24"/>
          <w:szCs w:val="24"/>
          <w:lang w:eastAsia="ru-RU"/>
        </w:rPr>
      </w:pPr>
      <w:r w:rsidRPr="00091AF0">
        <w:rPr>
          <w:rFonts w:ascii="Times New Roman" w:eastAsia="Times New Roman" w:hAnsi="Times New Roman" w:cs="Times New Roman"/>
          <w:b/>
          <w:color w:val="000000"/>
          <w:sz w:val="24"/>
          <w:szCs w:val="24"/>
          <w:lang w:eastAsia="ru-RU"/>
        </w:rPr>
        <w:t>Применение химических реагентов и биологических веществ возможно в основном диверсионными методами, к которым относятся:</w:t>
      </w:r>
    </w:p>
    <w:p w:rsidR="00091AF0" w:rsidRPr="00091AF0" w:rsidRDefault="00091AF0" w:rsidP="00091AF0">
      <w:pPr>
        <w:widowControl w:val="0"/>
        <w:numPr>
          <w:ilvl w:val="0"/>
          <w:numId w:val="5"/>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использование обычных бытовых предметов (сумок, пакетов, свертков, коробок, игрушек и т.д.), оставляемых в местах массового скопления людей;</w:t>
      </w:r>
    </w:p>
    <w:p w:rsidR="00091AF0" w:rsidRPr="00091AF0" w:rsidRDefault="00091AF0" w:rsidP="00091AF0">
      <w:pPr>
        <w:widowControl w:val="0"/>
        <w:numPr>
          <w:ilvl w:val="0"/>
          <w:numId w:val="5"/>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заражение (отравлением) водоемов, систем водоснабжения химически опасными веществами (цианинами, отравляющими веществами и т.д.);</w:t>
      </w:r>
    </w:p>
    <w:p w:rsidR="00091AF0" w:rsidRPr="00091AF0" w:rsidRDefault="00091AF0" w:rsidP="00091AF0">
      <w:pPr>
        <w:widowControl w:val="0"/>
        <w:numPr>
          <w:ilvl w:val="0"/>
          <w:numId w:val="5"/>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поставка или преднамеренное заражение крупных партий продуктов питания, как химическими веществами, так и биологическими агентами;</w:t>
      </w:r>
    </w:p>
    <w:p w:rsidR="00091AF0" w:rsidRPr="00091AF0" w:rsidRDefault="00091AF0" w:rsidP="00091AF0">
      <w:pPr>
        <w:widowControl w:val="0"/>
        <w:numPr>
          <w:ilvl w:val="0"/>
          <w:numId w:val="5"/>
        </w:numPr>
        <w:shd w:val="clear" w:color="auto" w:fill="FFFFFF"/>
        <w:tabs>
          <w:tab w:val="left" w:pos="23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использование переносчиков инфекционных заболеваний (насекомых, грызунов, животных и т.п.). </w:t>
      </w:r>
    </w:p>
    <w:p w:rsidR="00091AF0" w:rsidRPr="00091AF0" w:rsidRDefault="00091AF0" w:rsidP="00091AF0">
      <w:pPr>
        <w:shd w:val="clear" w:color="auto" w:fill="FFFFFF"/>
        <w:tabs>
          <w:tab w:val="left" w:pos="235"/>
        </w:tabs>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w:t>
      </w:r>
      <w:proofErr w:type="spellStart"/>
      <w:r w:rsidRPr="00091AF0">
        <w:rPr>
          <w:rFonts w:ascii="Times New Roman" w:eastAsia="Times New Roman" w:hAnsi="Times New Roman" w:cs="Times New Roman"/>
          <w:color w:val="000000"/>
          <w:sz w:val="24"/>
          <w:szCs w:val="24"/>
          <w:lang w:eastAsia="ru-RU"/>
        </w:rPr>
        <w:t>Роспотребнадзора</w:t>
      </w:r>
      <w:proofErr w:type="spellEnd"/>
      <w:r w:rsidRPr="00091AF0">
        <w:rPr>
          <w:rFonts w:ascii="Times New Roman" w:eastAsia="Times New Roman" w:hAnsi="Times New Roman" w:cs="Times New Roman"/>
          <w:color w:val="000000"/>
          <w:sz w:val="24"/>
          <w:szCs w:val="24"/>
          <w:lang w:eastAsia="ru-RU"/>
        </w:rPr>
        <w:t xml:space="preserve">, МВД, ФСБ, медицинских учреждений.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При обнаружении или установлении фактов применения химических веществ вы должны довести до педагогов и обучающихся (воспитанников) следующие правила:</w:t>
      </w:r>
    </w:p>
    <w:p w:rsidR="00091AF0" w:rsidRPr="00091AF0" w:rsidRDefault="00091AF0" w:rsidP="00091AF0">
      <w:pPr>
        <w:widowControl w:val="0"/>
        <w:numPr>
          <w:ilvl w:val="0"/>
          <w:numId w:val="6"/>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091AF0" w:rsidRPr="00091AF0" w:rsidRDefault="00091AF0" w:rsidP="00091AF0">
      <w:pPr>
        <w:widowControl w:val="0"/>
        <w:numPr>
          <w:ilvl w:val="0"/>
          <w:numId w:val="6"/>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находясь дома, плотно закрыть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управления МЧС и действовать согласно полученным рекомендациям;</w:t>
      </w:r>
    </w:p>
    <w:p w:rsidR="00091AF0" w:rsidRPr="00091AF0" w:rsidRDefault="00091AF0" w:rsidP="00091AF0">
      <w:pPr>
        <w:widowControl w:val="0"/>
        <w:numPr>
          <w:ilvl w:val="0"/>
          <w:numId w:val="6"/>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091AF0" w:rsidRPr="00091AF0" w:rsidRDefault="00091AF0" w:rsidP="00091AF0">
      <w:pPr>
        <w:widowControl w:val="0"/>
        <w:numPr>
          <w:ilvl w:val="0"/>
          <w:numId w:val="6"/>
        </w:numPr>
        <w:shd w:val="clear" w:color="auto" w:fill="FFFFFF"/>
        <w:tabs>
          <w:tab w:val="left" w:pos="235"/>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w:t>
      </w:r>
      <w:r w:rsidRPr="00091AF0">
        <w:rPr>
          <w:rFonts w:ascii="Times New Roman" w:eastAsia="Times New Roman" w:hAnsi="Times New Roman" w:cs="Times New Roman"/>
          <w:sz w:val="24"/>
          <w:szCs w:val="24"/>
          <w:lang w:eastAsia="ru-RU"/>
        </w:rPr>
        <w:t xml:space="preserve"> </w:t>
      </w:r>
      <w:r w:rsidRPr="00091AF0">
        <w:rPr>
          <w:rFonts w:ascii="Times New Roman" w:eastAsia="Times New Roman" w:hAnsi="Times New Roman" w:cs="Times New Roman"/>
          <w:color w:val="000000"/>
          <w:sz w:val="24"/>
          <w:szCs w:val="24"/>
          <w:lang w:eastAsia="ru-RU"/>
        </w:rPr>
        <w:t>вида воздействия дать необходимые медицинские препараты), а также направить его в медицинское учреждение.</w:t>
      </w:r>
    </w:p>
    <w:p w:rsidR="00091AF0" w:rsidRPr="00091AF0" w:rsidRDefault="00091AF0" w:rsidP="00091A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При возникновении опасности эпидемии или воздействия биоло</w:t>
      </w:r>
      <w:r w:rsidRPr="00091AF0">
        <w:rPr>
          <w:rFonts w:ascii="Times New Roman" w:eastAsia="Times New Roman" w:hAnsi="Times New Roman" w:cs="Times New Roman"/>
          <w:color w:val="000000"/>
          <w:sz w:val="24"/>
          <w:szCs w:val="24"/>
          <w:lang w:eastAsia="ru-RU"/>
        </w:rPr>
        <w:softHyphen/>
        <w:t>гического агента вы должны:</w:t>
      </w:r>
    </w:p>
    <w:p w:rsidR="00091AF0" w:rsidRPr="00091AF0" w:rsidRDefault="00091AF0" w:rsidP="00091AF0">
      <w:pPr>
        <w:widowControl w:val="0"/>
        <w:numPr>
          <w:ilvl w:val="1"/>
          <w:numId w:val="6"/>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максимально сократить контакты с другими людьми;</w:t>
      </w:r>
    </w:p>
    <w:p w:rsidR="00091AF0" w:rsidRPr="00091AF0" w:rsidRDefault="00091AF0" w:rsidP="00091AF0">
      <w:pPr>
        <w:widowControl w:val="0"/>
        <w:numPr>
          <w:ilvl w:val="1"/>
          <w:numId w:val="6"/>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прекратить посещение общественных мест;</w:t>
      </w:r>
    </w:p>
    <w:p w:rsidR="00091AF0" w:rsidRPr="00091AF0" w:rsidRDefault="00091AF0" w:rsidP="00091AF0">
      <w:pPr>
        <w:widowControl w:val="0"/>
        <w:numPr>
          <w:ilvl w:val="1"/>
          <w:numId w:val="6"/>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не выходить без крайней необходимости из квартиры;</w:t>
      </w:r>
    </w:p>
    <w:p w:rsidR="00091AF0" w:rsidRPr="00091AF0" w:rsidRDefault="00091AF0" w:rsidP="00091AF0">
      <w:pPr>
        <w:widowControl w:val="0"/>
        <w:numPr>
          <w:ilvl w:val="1"/>
          <w:numId w:val="6"/>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выходить на улицу, работать на открытой местности только в средствах индивидуальной защиты;</w:t>
      </w:r>
    </w:p>
    <w:p w:rsidR="00091AF0" w:rsidRPr="00091AF0" w:rsidRDefault="00091AF0" w:rsidP="00091AF0">
      <w:pPr>
        <w:widowControl w:val="0"/>
        <w:numPr>
          <w:ilvl w:val="1"/>
          <w:numId w:val="6"/>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при первых признаках заболевания немедленно обратиться к </w:t>
      </w:r>
      <w:r w:rsidRPr="00091AF0">
        <w:rPr>
          <w:rFonts w:ascii="Times New Roman" w:eastAsia="Times New Roman" w:hAnsi="Times New Roman" w:cs="Times New Roman"/>
          <w:color w:val="000000"/>
          <w:sz w:val="24"/>
          <w:szCs w:val="24"/>
          <w:lang w:eastAsia="ru-RU"/>
        </w:rPr>
        <w:lastRenderedPageBreak/>
        <w:t>врачу;</w:t>
      </w:r>
    </w:p>
    <w:p w:rsidR="00091AF0" w:rsidRPr="00091AF0" w:rsidRDefault="00091AF0" w:rsidP="00091AF0">
      <w:pPr>
        <w:widowControl w:val="0"/>
        <w:numPr>
          <w:ilvl w:val="1"/>
          <w:numId w:val="6"/>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употреблять пищу и воду только после проверки службой </w:t>
      </w:r>
      <w:proofErr w:type="spellStart"/>
      <w:r w:rsidRPr="00091AF0">
        <w:rPr>
          <w:rFonts w:ascii="Times New Roman" w:eastAsia="Times New Roman" w:hAnsi="Times New Roman" w:cs="Times New Roman"/>
          <w:color w:val="000000"/>
          <w:sz w:val="24"/>
          <w:szCs w:val="24"/>
          <w:lang w:eastAsia="ru-RU"/>
        </w:rPr>
        <w:t>Роспотребнадзора</w:t>
      </w:r>
      <w:proofErr w:type="spellEnd"/>
      <w:r w:rsidRPr="00091AF0">
        <w:rPr>
          <w:rFonts w:ascii="Times New Roman" w:eastAsia="Times New Roman" w:hAnsi="Times New Roman" w:cs="Times New Roman"/>
          <w:color w:val="000000"/>
          <w:sz w:val="24"/>
          <w:szCs w:val="24"/>
          <w:lang w:eastAsia="ru-RU"/>
        </w:rPr>
        <w:t>;</w:t>
      </w:r>
    </w:p>
    <w:p w:rsidR="00091AF0" w:rsidRPr="00091AF0" w:rsidRDefault="00091AF0" w:rsidP="00091AF0">
      <w:pPr>
        <w:widowControl w:val="0"/>
        <w:numPr>
          <w:ilvl w:val="1"/>
          <w:numId w:val="6"/>
        </w:num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строго выполнять все противоэпидемиологические мероприятия.</w:t>
      </w:r>
    </w:p>
    <w:p w:rsidR="00091AF0" w:rsidRPr="00091AF0" w:rsidRDefault="00091AF0" w:rsidP="00091AF0">
      <w:pPr>
        <w:widowControl w:val="0"/>
        <w:shd w:val="clear" w:color="auto" w:fill="FFFFFF"/>
        <w:tabs>
          <w:tab w:val="left" w:pos="158"/>
        </w:tabs>
        <w:autoSpaceDE w:val="0"/>
        <w:autoSpaceDN w:val="0"/>
        <w:adjustRightInd w:val="0"/>
        <w:spacing w:after="0" w:line="240" w:lineRule="auto"/>
        <w:ind w:left="19"/>
        <w:jc w:val="both"/>
        <w:rPr>
          <w:rFonts w:ascii="Times New Roman" w:eastAsia="Times New Roman" w:hAnsi="Times New Roman" w:cs="Times New Roman"/>
          <w:color w:val="000000"/>
          <w:sz w:val="24"/>
          <w:szCs w:val="24"/>
          <w:lang w:eastAsia="ru-RU"/>
        </w:rPr>
      </w:pPr>
    </w:p>
    <w:p w:rsidR="00091AF0" w:rsidRPr="00091AF0" w:rsidRDefault="00091AF0" w:rsidP="00091AF0">
      <w:pPr>
        <w:spacing w:after="0" w:line="240" w:lineRule="auto"/>
        <w:ind w:left="19"/>
        <w:jc w:val="both"/>
        <w:rPr>
          <w:rFonts w:ascii="Times New Roman" w:eastAsia="Times New Roman" w:hAnsi="Times New Roman" w:cs="Times New Roman"/>
          <w:sz w:val="24"/>
          <w:szCs w:val="24"/>
          <w:lang w:eastAsia="ru-RU"/>
        </w:rPr>
      </w:pPr>
    </w:p>
    <w:p w:rsidR="00091AF0" w:rsidRPr="00091AF0" w:rsidRDefault="00091AF0" w:rsidP="00091AF0">
      <w:pPr>
        <w:shd w:val="clear" w:color="auto" w:fill="FFFFFF"/>
        <w:spacing w:after="0" w:line="240" w:lineRule="auto"/>
        <w:jc w:val="center"/>
        <w:rPr>
          <w:rFonts w:ascii="Times New Roman" w:eastAsia="Times New Roman" w:hAnsi="Times New Roman" w:cs="Times New Roman"/>
          <w:b/>
          <w:sz w:val="24"/>
          <w:szCs w:val="24"/>
          <w:lang w:eastAsia="ru-RU"/>
        </w:rPr>
      </w:pPr>
      <w:r w:rsidRPr="00091AF0">
        <w:rPr>
          <w:rFonts w:ascii="Times New Roman" w:eastAsia="Times New Roman" w:hAnsi="Times New Roman" w:cs="Times New Roman"/>
          <w:b/>
          <w:bCs/>
          <w:color w:val="000000"/>
          <w:sz w:val="24"/>
          <w:szCs w:val="24"/>
          <w:lang w:eastAsia="ru-RU"/>
        </w:rPr>
        <w:t xml:space="preserve">Инструкция и памятка </w:t>
      </w:r>
      <w:r w:rsidRPr="00091AF0">
        <w:rPr>
          <w:rFonts w:ascii="Times New Roman" w:eastAsia="Times New Roman" w:hAnsi="Times New Roman" w:cs="Times New Roman"/>
          <w:b/>
          <w:sz w:val="24"/>
          <w:szCs w:val="24"/>
          <w:lang w:eastAsia="ru-RU"/>
        </w:rPr>
        <w:t>сотруднику охраны</w:t>
      </w:r>
    </w:p>
    <w:p w:rsidR="00091AF0" w:rsidRPr="00091AF0" w:rsidRDefault="00091AF0" w:rsidP="00091AF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Инструкция сотруднику охраны по пожарной безопасности</w:t>
      </w:r>
    </w:p>
    <w:p w:rsidR="00091AF0" w:rsidRPr="00091AF0" w:rsidRDefault="00091AF0" w:rsidP="00091AF0">
      <w:pPr>
        <w:shd w:val="clear" w:color="auto" w:fill="FFFFFF"/>
        <w:spacing w:after="0" w:line="240" w:lineRule="auto"/>
        <w:jc w:val="center"/>
        <w:rPr>
          <w:rFonts w:ascii="Times New Roman" w:eastAsia="Times New Roman" w:hAnsi="Times New Roman" w:cs="Times New Roman"/>
          <w:b/>
          <w:sz w:val="24"/>
          <w:szCs w:val="24"/>
          <w:lang w:eastAsia="ru-RU"/>
        </w:rPr>
      </w:pP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1. Сотрудник охраны, несущий службу по охране объекта, обязан:</w:t>
      </w:r>
    </w:p>
    <w:p w:rsidR="00091AF0" w:rsidRPr="00091AF0" w:rsidRDefault="00091AF0" w:rsidP="00091AF0">
      <w:pPr>
        <w:widowControl w:val="0"/>
        <w:numPr>
          <w:ilvl w:val="0"/>
          <w:numId w:val="7"/>
        </w:numPr>
        <w:shd w:val="clear" w:color="auto" w:fill="FFFFFF"/>
        <w:tabs>
          <w:tab w:val="left" w:pos="22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знать и выполнять «Противопожарные правила для школ, школ-интернатов и детских учреждений»;</w:t>
      </w:r>
    </w:p>
    <w:p w:rsidR="00091AF0" w:rsidRPr="00091AF0" w:rsidRDefault="00091AF0" w:rsidP="00091AF0">
      <w:pPr>
        <w:widowControl w:val="0"/>
        <w:numPr>
          <w:ilvl w:val="0"/>
          <w:numId w:val="7"/>
        </w:numPr>
        <w:shd w:val="clear" w:color="auto" w:fill="FFFFFF"/>
        <w:tabs>
          <w:tab w:val="left" w:pos="22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знать расположение входов и выходов из здания, а также их состояние;</w:t>
      </w:r>
    </w:p>
    <w:p w:rsidR="00091AF0" w:rsidRPr="00091AF0" w:rsidRDefault="00091AF0" w:rsidP="00091AF0">
      <w:pPr>
        <w:widowControl w:val="0"/>
        <w:numPr>
          <w:ilvl w:val="0"/>
          <w:numId w:val="7"/>
        </w:numPr>
        <w:shd w:val="clear" w:color="auto" w:fill="FFFFFF"/>
        <w:tabs>
          <w:tab w:val="left" w:pos="22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знать местонахождение первичных средств пожаротушения и связи, уметь ими пользоваться;</w:t>
      </w:r>
    </w:p>
    <w:p w:rsidR="00091AF0" w:rsidRPr="00091AF0" w:rsidRDefault="00091AF0" w:rsidP="00091AF0">
      <w:pPr>
        <w:widowControl w:val="0"/>
        <w:numPr>
          <w:ilvl w:val="0"/>
          <w:numId w:val="7"/>
        </w:numPr>
        <w:shd w:val="clear" w:color="auto" w:fill="FFFFFF"/>
        <w:tabs>
          <w:tab w:val="left" w:pos="22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знать порядок действий обслуживающего персонала по эвакуации обучающихся и тушению пожара;</w:t>
      </w:r>
    </w:p>
    <w:p w:rsidR="00091AF0" w:rsidRPr="00091AF0" w:rsidRDefault="00091AF0" w:rsidP="00091AF0">
      <w:pPr>
        <w:widowControl w:val="0"/>
        <w:numPr>
          <w:ilvl w:val="0"/>
          <w:numId w:val="7"/>
        </w:num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осуществлять постоянный контроль за соблюдением обучающимися и персоналом противопожарного режима в районе поста и на маршрутах обхода здания и территории.</w:t>
      </w:r>
    </w:p>
    <w:p w:rsidR="00091AF0" w:rsidRPr="00091AF0" w:rsidRDefault="00091AF0" w:rsidP="00091AF0">
      <w:pPr>
        <w:shd w:val="clear" w:color="auto" w:fill="FFFFFF"/>
        <w:tabs>
          <w:tab w:val="left" w:pos="221"/>
        </w:tabs>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2.</w:t>
      </w:r>
      <w:r w:rsidRPr="00091AF0">
        <w:rPr>
          <w:rFonts w:ascii="Times New Roman" w:eastAsia="Times New Roman" w:hAnsi="Times New Roman" w:cs="Times New Roman"/>
          <w:color w:val="000000"/>
          <w:sz w:val="24"/>
          <w:szCs w:val="24"/>
          <w:lang w:eastAsia="ru-RU"/>
        </w:rPr>
        <w:tab/>
        <w:t>Сотрудник охраны, несущий службу по охране объекта, должен иметь в своем распоряжении:</w:t>
      </w:r>
    </w:p>
    <w:p w:rsidR="00091AF0" w:rsidRPr="00091AF0" w:rsidRDefault="00091AF0" w:rsidP="00091AF0">
      <w:pPr>
        <w:widowControl w:val="0"/>
        <w:numPr>
          <w:ilvl w:val="0"/>
          <w:numId w:val="8"/>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электрический переносной фонарь;</w:t>
      </w:r>
    </w:p>
    <w:p w:rsidR="00091AF0" w:rsidRPr="00091AF0" w:rsidRDefault="00091AF0" w:rsidP="00091AF0">
      <w:pPr>
        <w:widowControl w:val="0"/>
        <w:numPr>
          <w:ilvl w:val="0"/>
          <w:numId w:val="8"/>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средства оповещения обучающихся, учителей и обслуживающего персонала в случае пожара;</w:t>
      </w:r>
    </w:p>
    <w:p w:rsidR="00091AF0" w:rsidRPr="00091AF0" w:rsidRDefault="00091AF0" w:rsidP="00091AF0">
      <w:pPr>
        <w:widowControl w:val="0"/>
        <w:numPr>
          <w:ilvl w:val="0"/>
          <w:numId w:val="8"/>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пронумерованные ключи от всех дверей эвакуационных выходов;</w:t>
      </w:r>
    </w:p>
    <w:p w:rsidR="00091AF0" w:rsidRPr="00091AF0" w:rsidRDefault="00091AF0" w:rsidP="00091AF0">
      <w:pPr>
        <w:widowControl w:val="0"/>
        <w:numPr>
          <w:ilvl w:val="0"/>
          <w:numId w:val="8"/>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средство связи с пожарной охраной (телефон);</w:t>
      </w:r>
    </w:p>
    <w:p w:rsidR="00091AF0" w:rsidRPr="00091AF0" w:rsidRDefault="00091AF0" w:rsidP="00091AF0">
      <w:pPr>
        <w:widowControl w:val="0"/>
        <w:numPr>
          <w:ilvl w:val="0"/>
          <w:numId w:val="8"/>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перечень номеров телефонов: пожарной охраны, инженерных и аварийных служб, руководителей школы;</w:t>
      </w:r>
    </w:p>
    <w:p w:rsidR="00091AF0" w:rsidRPr="00091AF0" w:rsidRDefault="00091AF0" w:rsidP="00091AF0">
      <w:pPr>
        <w:widowControl w:val="0"/>
        <w:numPr>
          <w:ilvl w:val="0"/>
          <w:numId w:val="8"/>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журнал с текущей информацией о наличии ключей от закрытых кабинетов, классов, лабораторий.</w:t>
      </w:r>
    </w:p>
    <w:p w:rsidR="00091AF0" w:rsidRPr="00091AF0" w:rsidRDefault="00091AF0" w:rsidP="00091AF0">
      <w:pPr>
        <w:shd w:val="clear" w:color="auto" w:fill="FFFFFF"/>
        <w:tabs>
          <w:tab w:val="left" w:pos="221"/>
        </w:tabs>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3.</w:t>
      </w:r>
      <w:r w:rsidRPr="00091AF0">
        <w:rPr>
          <w:rFonts w:ascii="Times New Roman" w:eastAsia="Times New Roman" w:hAnsi="Times New Roman" w:cs="Times New Roman"/>
          <w:color w:val="000000"/>
          <w:sz w:val="24"/>
          <w:szCs w:val="24"/>
          <w:lang w:eastAsia="ru-RU"/>
        </w:rPr>
        <w:tab/>
        <w:t>При обнаружении пожара в школе сотрудник охраны, несущий службу по охране объекта, обязан:</w:t>
      </w:r>
    </w:p>
    <w:p w:rsidR="00091AF0" w:rsidRPr="00091AF0" w:rsidRDefault="00091AF0" w:rsidP="00091AF0">
      <w:pPr>
        <w:widowControl w:val="0"/>
        <w:numPr>
          <w:ilvl w:val="0"/>
          <w:numId w:val="9"/>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сообщить о происходящем в пожарную охрану по телефону «01», указав адрес объекта;</w:t>
      </w:r>
    </w:p>
    <w:p w:rsidR="00091AF0" w:rsidRPr="00091AF0" w:rsidRDefault="00091AF0" w:rsidP="00091AF0">
      <w:pPr>
        <w:widowControl w:val="0"/>
        <w:numPr>
          <w:ilvl w:val="0"/>
          <w:numId w:val="9"/>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доложить руководству школы о пожаре;</w:t>
      </w:r>
    </w:p>
    <w:p w:rsidR="00091AF0" w:rsidRPr="00091AF0" w:rsidRDefault="00091AF0" w:rsidP="00091AF0">
      <w:pPr>
        <w:widowControl w:val="0"/>
        <w:numPr>
          <w:ilvl w:val="0"/>
          <w:numId w:val="9"/>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до прибытия пожарных подразделений организовать эвакуацию школьников в безопасное место и принять меры по тушению пожара первичными средствами пожаротушения (огнетушителями, ПК);</w:t>
      </w:r>
    </w:p>
    <w:p w:rsidR="00091AF0" w:rsidRPr="00091AF0" w:rsidRDefault="00091AF0" w:rsidP="00091AF0">
      <w:pPr>
        <w:widowControl w:val="0"/>
        <w:numPr>
          <w:ilvl w:val="0"/>
          <w:numId w:val="9"/>
        </w:numPr>
        <w:shd w:val="clear" w:color="auto" w:fill="FFFFFF"/>
        <w:tabs>
          <w:tab w:val="left" w:pos="206"/>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организовать встречу пожарных подразделений и действовать по указанию руководителя тушения пожара.</w:t>
      </w:r>
    </w:p>
    <w:p w:rsidR="00091AF0" w:rsidRPr="00091AF0" w:rsidRDefault="00091AF0" w:rsidP="00091AF0">
      <w:pPr>
        <w:widowControl w:val="0"/>
        <w:shd w:val="clear" w:color="auto" w:fill="FFFFFF"/>
        <w:tabs>
          <w:tab w:val="left" w:pos="20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91AF0" w:rsidRPr="00091AF0" w:rsidRDefault="00091AF0" w:rsidP="00091AF0">
      <w:pPr>
        <w:shd w:val="clear" w:color="auto" w:fill="FFFFFF"/>
        <w:spacing w:after="0" w:line="240" w:lineRule="auto"/>
        <w:ind w:left="19"/>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br w:type="page"/>
      </w:r>
      <w:r w:rsidRPr="00091AF0">
        <w:rPr>
          <w:rFonts w:ascii="Times New Roman" w:eastAsia="Times New Roman" w:hAnsi="Times New Roman" w:cs="Times New Roman"/>
          <w:b/>
          <w:bCs/>
          <w:color w:val="000000"/>
          <w:sz w:val="24"/>
          <w:szCs w:val="24"/>
          <w:lang w:eastAsia="ru-RU"/>
        </w:rPr>
        <w:lastRenderedPageBreak/>
        <w:t>Памятка сотруднику охраны о мерах по</w:t>
      </w:r>
    </w:p>
    <w:p w:rsidR="00091AF0" w:rsidRPr="00091AF0" w:rsidRDefault="00091AF0" w:rsidP="00091AF0">
      <w:pPr>
        <w:shd w:val="clear" w:color="auto" w:fill="FFFFFF"/>
        <w:spacing w:after="0" w:line="240" w:lineRule="auto"/>
        <w:ind w:left="19"/>
        <w:jc w:val="center"/>
        <w:rPr>
          <w:rFonts w:ascii="Times New Roman" w:eastAsia="Times New Roman" w:hAnsi="Times New Roman" w:cs="Times New Roman"/>
          <w:b/>
          <w:bCs/>
          <w:color w:val="000000"/>
          <w:sz w:val="24"/>
          <w:szCs w:val="24"/>
          <w:lang w:eastAsia="ru-RU"/>
        </w:rPr>
      </w:pPr>
      <w:r w:rsidRPr="00091AF0">
        <w:rPr>
          <w:rFonts w:ascii="Times New Roman" w:eastAsia="Times New Roman" w:hAnsi="Times New Roman" w:cs="Times New Roman"/>
          <w:b/>
          <w:bCs/>
          <w:color w:val="000000"/>
          <w:sz w:val="24"/>
          <w:szCs w:val="24"/>
          <w:lang w:eastAsia="ru-RU"/>
        </w:rPr>
        <w:t>антитеррористической безопасности и защите обучающихся</w:t>
      </w:r>
    </w:p>
    <w:p w:rsidR="00091AF0" w:rsidRPr="00091AF0" w:rsidRDefault="00091AF0" w:rsidP="00091AF0">
      <w:pPr>
        <w:shd w:val="clear" w:color="auto" w:fill="FFFFFF"/>
        <w:spacing w:after="0" w:line="240" w:lineRule="auto"/>
        <w:ind w:left="19"/>
        <w:jc w:val="center"/>
        <w:rPr>
          <w:rFonts w:ascii="Times New Roman" w:eastAsia="Times New Roman" w:hAnsi="Times New Roman" w:cs="Times New Roman"/>
          <w:b/>
          <w:bCs/>
          <w:color w:val="000000"/>
          <w:sz w:val="24"/>
          <w:szCs w:val="24"/>
          <w:lang w:eastAsia="ru-RU"/>
        </w:rPr>
      </w:pPr>
    </w:p>
    <w:p w:rsidR="00091AF0" w:rsidRPr="00091AF0" w:rsidRDefault="00091AF0" w:rsidP="00091AF0">
      <w:pPr>
        <w:shd w:val="clear" w:color="auto" w:fill="FFFFFF"/>
        <w:spacing w:after="0" w:line="240" w:lineRule="auto"/>
        <w:ind w:right="10"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В целях обеспечения антитеррористической безопасности сотрудник охраны обязан выполнять следующие действия:</w:t>
      </w:r>
    </w:p>
    <w:p w:rsidR="00091AF0" w:rsidRPr="00091AF0" w:rsidRDefault="00091AF0" w:rsidP="00091AF0">
      <w:pPr>
        <w:widowControl w:val="0"/>
        <w:numPr>
          <w:ilvl w:val="0"/>
          <w:numId w:val="10"/>
        </w:numPr>
        <w:shd w:val="clear" w:color="auto" w:fill="FFFFFF"/>
        <w:tabs>
          <w:tab w:val="clear" w:pos="379"/>
          <w:tab w:val="num" w:pos="0"/>
        </w:tabs>
        <w:autoSpaceDE w:val="0"/>
        <w:autoSpaceDN w:val="0"/>
        <w:adjustRightInd w:val="0"/>
        <w:spacing w:after="0" w:line="240" w:lineRule="auto"/>
        <w:ind w:right="10"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Разрешать посетителям вход в здание школы только по предъявлении ими документа, удостоверяющего личность.</w:t>
      </w:r>
    </w:p>
    <w:p w:rsidR="00091AF0" w:rsidRPr="00091AF0" w:rsidRDefault="00091AF0" w:rsidP="00091AF0">
      <w:pPr>
        <w:widowControl w:val="0"/>
        <w:numPr>
          <w:ilvl w:val="0"/>
          <w:numId w:val="10"/>
        </w:numPr>
        <w:shd w:val="clear" w:color="auto" w:fill="FFFFFF"/>
        <w:tabs>
          <w:tab w:val="clear" w:pos="379"/>
          <w:tab w:val="num" w:pos="0"/>
          <w:tab w:val="left" w:pos="221"/>
        </w:tabs>
        <w:autoSpaceDE w:val="0"/>
        <w:autoSpaceDN w:val="0"/>
        <w:adjustRightInd w:val="0"/>
        <w:spacing w:after="0" w:line="240" w:lineRule="auto"/>
        <w:ind w:right="10"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Осуществлять регистрацию прибывшего в журнале учета посетителей.</w:t>
      </w:r>
    </w:p>
    <w:p w:rsidR="00091AF0" w:rsidRPr="00091AF0" w:rsidRDefault="00091AF0" w:rsidP="00091AF0">
      <w:pPr>
        <w:widowControl w:val="0"/>
        <w:numPr>
          <w:ilvl w:val="0"/>
          <w:numId w:val="10"/>
        </w:numPr>
        <w:shd w:val="clear" w:color="auto" w:fill="FFFFFF"/>
        <w:tabs>
          <w:tab w:val="clear" w:pos="379"/>
          <w:tab w:val="num" w:pos="0"/>
          <w:tab w:val="left" w:pos="221"/>
        </w:tabs>
        <w:autoSpaceDE w:val="0"/>
        <w:autoSpaceDN w:val="0"/>
        <w:adjustRightInd w:val="0"/>
        <w:spacing w:after="0" w:line="240" w:lineRule="auto"/>
        <w:ind w:right="10"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Следить за тем, чтобы в период проведения учебных занятий входные двери школы, у которых находится пост охраны, были закрыты, а входные двери, где нет постоянной охраны, а также запасные входы были опечатаны.</w:t>
      </w:r>
    </w:p>
    <w:p w:rsidR="00091AF0" w:rsidRPr="00091AF0" w:rsidRDefault="00091AF0" w:rsidP="00091AF0">
      <w:pPr>
        <w:widowControl w:val="0"/>
        <w:numPr>
          <w:ilvl w:val="0"/>
          <w:numId w:val="10"/>
        </w:numPr>
        <w:shd w:val="clear" w:color="auto" w:fill="FFFFFF"/>
        <w:tabs>
          <w:tab w:val="clear" w:pos="379"/>
          <w:tab w:val="num" w:pos="0"/>
          <w:tab w:val="left" w:pos="221"/>
        </w:tabs>
        <w:autoSpaceDE w:val="0"/>
        <w:autoSpaceDN w:val="0"/>
        <w:adjustRightInd w:val="0"/>
        <w:spacing w:after="0" w:line="240" w:lineRule="auto"/>
        <w:ind w:right="10"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 вечернее и ночное время обходить здание школы с внешней стороны, проверяя целостность стекол на окнах, состояние решеток, входных дверей, о чем делать запись в журнале.</w:t>
      </w:r>
    </w:p>
    <w:p w:rsidR="00091AF0" w:rsidRPr="00091AF0" w:rsidRDefault="00091AF0" w:rsidP="00091AF0">
      <w:pPr>
        <w:widowControl w:val="0"/>
        <w:numPr>
          <w:ilvl w:val="0"/>
          <w:numId w:val="10"/>
        </w:numPr>
        <w:shd w:val="clear" w:color="auto" w:fill="FFFFFF"/>
        <w:tabs>
          <w:tab w:val="clear" w:pos="379"/>
          <w:tab w:val="num" w:pos="0"/>
          <w:tab w:val="left" w:pos="221"/>
        </w:tabs>
        <w:autoSpaceDE w:val="0"/>
        <w:autoSpaceDN w:val="0"/>
        <w:adjustRightInd w:val="0"/>
        <w:spacing w:after="0" w:line="240" w:lineRule="auto"/>
        <w:ind w:right="10"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 случае эвакуации из здания обеспечить организованный выход обучающихся и персонала школы через основные и запасные двери согласно плану эвакуации. Принять меры по организации охраны имущества объекта.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091AF0" w:rsidRPr="00091AF0" w:rsidRDefault="00091AF0" w:rsidP="00091AF0">
      <w:pPr>
        <w:widowControl w:val="0"/>
        <w:numPr>
          <w:ilvl w:val="0"/>
          <w:numId w:val="10"/>
        </w:numPr>
        <w:shd w:val="clear" w:color="auto" w:fill="FFFFFF"/>
        <w:tabs>
          <w:tab w:val="clear" w:pos="379"/>
          <w:tab w:val="num" w:pos="0"/>
          <w:tab w:val="left" w:pos="221"/>
        </w:tabs>
        <w:autoSpaceDE w:val="0"/>
        <w:autoSpaceDN w:val="0"/>
        <w:adjustRightInd w:val="0"/>
        <w:spacing w:after="0" w:line="240" w:lineRule="auto"/>
        <w:ind w:right="10"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При обнаружении подозрительных предметов (пакета, коробки, сумки и др.) огородить их, немедленно сообщив об этом в правоохранительные органы и оперативному дежурному, принять меры по недопущению к данным предметам посторонних лиц и школьников.</w:t>
      </w:r>
    </w:p>
    <w:p w:rsidR="00091AF0" w:rsidRPr="00091AF0" w:rsidRDefault="00091AF0" w:rsidP="00091AF0">
      <w:pPr>
        <w:widowControl w:val="0"/>
        <w:numPr>
          <w:ilvl w:val="0"/>
          <w:numId w:val="10"/>
        </w:numPr>
        <w:shd w:val="clear" w:color="auto" w:fill="FFFFFF"/>
        <w:tabs>
          <w:tab w:val="clear" w:pos="379"/>
          <w:tab w:val="num" w:pos="0"/>
          <w:tab w:val="left" w:pos="221"/>
        </w:tabs>
        <w:autoSpaceDE w:val="0"/>
        <w:autoSpaceDN w:val="0"/>
        <w:adjustRightInd w:val="0"/>
        <w:spacing w:after="0" w:line="240" w:lineRule="auto"/>
        <w:ind w:right="10"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 зоне расположения объектов, граничащих с проезжей частью дорог общего пользования (исключая дворовые проезды и жилые зоны), при наличии дорожных знаков, ограничивающих остановку либо стоянку транспорта, информировать подразделения ГИБДД по территориальности о несанкционированной парковке транспорта для принятия оперативных мер соблюдения водителями транспортной дисциплины. Следить за тем, чтобы входные ворота были закрыты. Обо всех случаях стоянки бесхозного транспорта сообщать в дежурные части ОВД по территориальности.</w:t>
      </w:r>
    </w:p>
    <w:p w:rsidR="00091AF0" w:rsidRPr="00091AF0" w:rsidRDefault="00091AF0" w:rsidP="00091AF0">
      <w:pPr>
        <w:widowControl w:val="0"/>
        <w:numPr>
          <w:ilvl w:val="0"/>
          <w:numId w:val="10"/>
        </w:numPr>
        <w:shd w:val="clear" w:color="auto" w:fill="FFFFFF"/>
        <w:tabs>
          <w:tab w:val="clear" w:pos="379"/>
          <w:tab w:val="num" w:pos="0"/>
          <w:tab w:val="left" w:pos="221"/>
        </w:tabs>
        <w:autoSpaceDE w:val="0"/>
        <w:autoSpaceDN w:val="0"/>
        <w:adjustRightInd w:val="0"/>
        <w:spacing w:after="0" w:line="240" w:lineRule="auto"/>
        <w:ind w:right="10"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При появлении у здания и нахождения длительное время посторонних лиц, сообщить в правоохранительные органы и усилить пропускной режим.</w:t>
      </w:r>
    </w:p>
    <w:p w:rsidR="00091AF0" w:rsidRPr="00091AF0" w:rsidRDefault="00091AF0" w:rsidP="00091AF0">
      <w:pPr>
        <w:spacing w:after="0" w:line="240" w:lineRule="auto"/>
        <w:ind w:left="19"/>
        <w:jc w:val="both"/>
        <w:rPr>
          <w:rFonts w:ascii="Times New Roman" w:eastAsia="Times New Roman" w:hAnsi="Times New Roman" w:cs="Times New Roman"/>
          <w:sz w:val="24"/>
          <w:szCs w:val="24"/>
          <w:lang w:eastAsia="ru-RU"/>
        </w:rPr>
      </w:pPr>
    </w:p>
    <w:p w:rsidR="00091AF0" w:rsidRPr="00091AF0" w:rsidRDefault="00091AF0" w:rsidP="00091AF0">
      <w:pPr>
        <w:spacing w:after="0" w:line="240" w:lineRule="auto"/>
        <w:ind w:left="19"/>
        <w:jc w:val="both"/>
        <w:rPr>
          <w:rFonts w:ascii="Times New Roman" w:eastAsia="Times New Roman" w:hAnsi="Times New Roman" w:cs="Times New Roman"/>
          <w:sz w:val="24"/>
          <w:szCs w:val="24"/>
          <w:lang w:eastAsia="ru-RU"/>
        </w:rPr>
      </w:pPr>
    </w:p>
    <w:p w:rsidR="00091AF0" w:rsidRPr="00091AF0" w:rsidRDefault="00091AF0" w:rsidP="00091AF0">
      <w:pPr>
        <w:spacing w:after="0" w:line="240" w:lineRule="auto"/>
        <w:ind w:left="19"/>
        <w:jc w:val="both"/>
        <w:rPr>
          <w:rFonts w:ascii="Times New Roman" w:eastAsia="Times New Roman" w:hAnsi="Times New Roman" w:cs="Times New Roman"/>
          <w:sz w:val="24"/>
          <w:szCs w:val="24"/>
          <w:lang w:eastAsia="ru-RU"/>
        </w:rPr>
      </w:pPr>
    </w:p>
    <w:p w:rsidR="00091AF0" w:rsidRPr="00091AF0" w:rsidRDefault="00091AF0" w:rsidP="00091AF0">
      <w:pPr>
        <w:spacing w:after="0" w:line="240" w:lineRule="auto"/>
        <w:ind w:left="19"/>
        <w:jc w:val="both"/>
        <w:rPr>
          <w:rFonts w:ascii="Times New Roman" w:eastAsia="Times New Roman" w:hAnsi="Times New Roman" w:cs="Times New Roman"/>
          <w:sz w:val="24"/>
          <w:szCs w:val="24"/>
          <w:lang w:eastAsia="ru-RU"/>
        </w:rPr>
      </w:pPr>
    </w:p>
    <w:p w:rsidR="00091AF0" w:rsidRPr="00091AF0" w:rsidRDefault="00091AF0" w:rsidP="00091AF0">
      <w:pPr>
        <w:spacing w:after="0" w:line="240" w:lineRule="auto"/>
        <w:ind w:left="19"/>
        <w:jc w:val="center"/>
        <w:rPr>
          <w:rFonts w:ascii="Times New Roman" w:eastAsia="Times New Roman" w:hAnsi="Times New Roman" w:cs="Times New Roman"/>
          <w:b/>
          <w:color w:val="000000"/>
          <w:sz w:val="24"/>
          <w:szCs w:val="24"/>
          <w:lang w:eastAsia="ru-RU"/>
        </w:rPr>
      </w:pPr>
      <w:r w:rsidRPr="00091AF0">
        <w:rPr>
          <w:rFonts w:ascii="Times New Roman" w:eastAsia="Times New Roman" w:hAnsi="Times New Roman" w:cs="Times New Roman"/>
          <w:b/>
          <w:bCs/>
          <w:color w:val="000000"/>
          <w:sz w:val="24"/>
          <w:szCs w:val="24"/>
          <w:lang w:eastAsia="ru-RU"/>
        </w:rPr>
        <w:br w:type="page"/>
      </w:r>
      <w:r w:rsidRPr="00091AF0">
        <w:rPr>
          <w:rFonts w:ascii="Times New Roman" w:eastAsia="Times New Roman" w:hAnsi="Times New Roman" w:cs="Times New Roman"/>
          <w:b/>
          <w:bCs/>
          <w:color w:val="000000"/>
          <w:sz w:val="24"/>
          <w:szCs w:val="24"/>
          <w:lang w:eastAsia="ru-RU"/>
        </w:rPr>
        <w:lastRenderedPageBreak/>
        <w:t xml:space="preserve">Рекомендации </w:t>
      </w:r>
      <w:r w:rsidRPr="00091AF0">
        <w:rPr>
          <w:rFonts w:ascii="Times New Roman" w:eastAsia="Times New Roman" w:hAnsi="Times New Roman" w:cs="Times New Roman"/>
          <w:b/>
          <w:color w:val="000000"/>
          <w:sz w:val="24"/>
          <w:szCs w:val="24"/>
          <w:lang w:eastAsia="ru-RU"/>
        </w:rPr>
        <w:t xml:space="preserve">администрации и педагогическим коллективам </w:t>
      </w:r>
    </w:p>
    <w:p w:rsidR="00091AF0" w:rsidRPr="00091AF0" w:rsidRDefault="00091AF0" w:rsidP="00091AF0">
      <w:pPr>
        <w:spacing w:after="0" w:line="240" w:lineRule="auto"/>
        <w:ind w:left="19"/>
        <w:jc w:val="center"/>
        <w:rPr>
          <w:rFonts w:ascii="Times New Roman" w:eastAsia="Times New Roman" w:hAnsi="Times New Roman" w:cs="Times New Roman"/>
          <w:b/>
          <w:color w:val="000000"/>
          <w:sz w:val="24"/>
          <w:szCs w:val="24"/>
          <w:lang w:eastAsia="ru-RU"/>
        </w:rPr>
      </w:pPr>
      <w:r w:rsidRPr="00091AF0">
        <w:rPr>
          <w:rFonts w:ascii="Times New Roman" w:eastAsia="Times New Roman" w:hAnsi="Times New Roman" w:cs="Times New Roman"/>
          <w:b/>
          <w:color w:val="000000"/>
          <w:sz w:val="24"/>
          <w:szCs w:val="24"/>
          <w:lang w:eastAsia="ru-RU"/>
        </w:rPr>
        <w:t>объектов по работе с учащимися,</w:t>
      </w:r>
    </w:p>
    <w:p w:rsidR="00091AF0" w:rsidRPr="00091AF0" w:rsidRDefault="00091AF0" w:rsidP="00091AF0">
      <w:pPr>
        <w:spacing w:after="0" w:line="240" w:lineRule="auto"/>
        <w:ind w:left="19"/>
        <w:jc w:val="center"/>
        <w:rPr>
          <w:rFonts w:ascii="Times New Roman" w:eastAsia="Times New Roman" w:hAnsi="Times New Roman" w:cs="Times New Roman"/>
          <w:b/>
          <w:sz w:val="24"/>
          <w:szCs w:val="24"/>
          <w:lang w:eastAsia="ru-RU"/>
        </w:rPr>
      </w:pPr>
      <w:r w:rsidRPr="00091AF0">
        <w:rPr>
          <w:rFonts w:ascii="Times New Roman" w:eastAsia="Times New Roman" w:hAnsi="Times New Roman" w:cs="Times New Roman"/>
          <w:b/>
          <w:color w:val="000000"/>
          <w:sz w:val="24"/>
          <w:szCs w:val="24"/>
          <w:lang w:eastAsia="ru-RU"/>
        </w:rPr>
        <w:t xml:space="preserve"> уличёнными в телефонном хулиганстве</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Чаще всего к телефонному хулиганству прибегают дети, в той или иной мере переживающие кризисное состояние.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 сложные взаимоотношения с родными и близкими; конфликтные ситуации с педагогами;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bCs/>
          <w:color w:val="000000"/>
          <w:sz w:val="24"/>
          <w:szCs w:val="24"/>
          <w:lang w:eastAsia="ru-RU"/>
        </w:rPr>
        <w:t xml:space="preserve">Любые ситуации </w:t>
      </w:r>
      <w:r w:rsidRPr="00091AF0">
        <w:rPr>
          <w:rFonts w:ascii="Times New Roman" w:eastAsia="Times New Roman" w:hAnsi="Times New Roman" w:cs="Times New Roman"/>
          <w:color w:val="000000"/>
          <w:sz w:val="24"/>
          <w:szCs w:val="24"/>
          <w:lang w:eastAsia="ru-RU"/>
        </w:rPr>
        <w:t xml:space="preserve">легче предотвращать, чем исправлять.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эмоциональными последствиями совершенного поступка, некоторые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справиться с произошедшей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работы с учащимся, уличенным в телефонном хулиганстве (терроризме), со стороны объекта должна быть обеспечена психолого-педагогическая поддержка. Психолог либо классный руководитель участвуют во всех беседах, проводимых с ребенком специалистами правоохранительных органов. В сложившейся ситуации важно помнить и об обязательной психолого-педагогической работе с родителями учащегося. Учителя проводят большое количество времени со своими учениками и, достаточно хорошо зная их, способны оказать ребятам своевременную помощь. Однако самим педагогам необходимо быть спокойными и контролировать своих учеников в то время, когда они могут </w:t>
      </w:r>
      <w:proofErr w:type="gramStart"/>
      <w:r w:rsidRPr="00091AF0">
        <w:rPr>
          <w:rFonts w:ascii="Times New Roman" w:eastAsia="Times New Roman" w:hAnsi="Times New Roman" w:cs="Times New Roman"/>
          <w:color w:val="000000"/>
          <w:sz w:val="24"/>
          <w:szCs w:val="24"/>
          <w:lang w:eastAsia="ru-RU"/>
        </w:rPr>
        <w:t>испытывать</w:t>
      </w:r>
      <w:proofErr w:type="gramEnd"/>
      <w:r w:rsidRPr="00091AF0">
        <w:rPr>
          <w:rFonts w:ascii="Times New Roman" w:eastAsia="Times New Roman" w:hAnsi="Times New Roman" w:cs="Times New Roman"/>
          <w:color w:val="000000"/>
          <w:sz w:val="24"/>
          <w:szCs w:val="24"/>
          <w:lang w:eastAsia="ru-RU"/>
        </w:rPr>
        <w:t xml:space="preserve"> прилив эмоций, связанных со сложившейся ситуацией.</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Ниже обозначены действия, которые могут предпринять учителя для работы со своими учениками в случае совершения ими телефонного хулиганства и в других подобного рода ситуациях: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После получения информации, связанной с происшествием, и разрешения руководителя объекта педагогам следует проконсультироваться со школьным психологом или специалистом антикризисного подразделения относительно наиболее удачной стратегии в работе в подобных ситуациях.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Учащемуся обязательно нужно предоставить возможность объяснить свои эмоции и поступки относительно произошедшего. Необходимо поговорить со школьником, уличенным в телефонном хулиганстве, о том, что он может испытывать в связи с произошедшим (к примеру, сильные негативные эмоции, чувство страха, обиды, мести и т.п.).</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Учителю нужно помнить, что период прохождения сильных эмоциональных реакций после завершения ситуации обычно длится от одной до шести недель. Поэтому некоторые ученики могут отреагировать на произошедшее днями или неделями позже. Учителя должны иметь в виду это и оставаться настороже некоторое время после событий. Некоторые дети могут пытаться убедить окружающих, что они не задеты этим событием, а потом внезапно продемонстрировать сильную эмоциональную реакцию.</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Когда ученик сможет поделиться своими чувствами, учителям необходимо выслушать его в некритичной и не оценивающей манере.</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lastRenderedPageBreak/>
        <w:t xml:space="preserve">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Задача эта довольно трудная, если принять во внимание, что педагоги сами могли быть серьезно «задеты» сложившейся ситуацией. Дети имеют привычку смотреть на взрослых, чтобы подражать их реакции. Учитель, испытывающий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переживает кризисное состояние (состояние дисбаланса). Агрессия может являться последствием данного состояния ребенка. В сложившейся обстановке классному руководителю важно выявить объективную причину поведения учащегося и дать оценку сложившейся ситуации. В некоторых случаях для решения этой задачи необходимо обратиться за помощью к школьному психологу. </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При самостоятельной работе с учащимся классному руководителю следует:</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постараться определить, что тревожит учащегося, вовлекая его в беседу о том, что с ним происходит;</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попытаться узнать, что конкретно причиняет ему беспокойство в данный момент;</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выявить наиболее актуальную личную проблему школьника (с точки зрения его самого);</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выявить те проблемы, которые могут быть решены непосредственно с помощью учителя или другого взрослого;</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совместно с учащимся продумать, что может препятствовать решению проблем;</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обсудить, что можно сделать с наибольшей эффективностью в кратчайшие сроки, чтобы справиться с проблемой;</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постарайтесь заметить сходство данной ситуации с предшествующими инцидентами.</w:t>
      </w:r>
    </w:p>
    <w:p w:rsidR="00091AF0" w:rsidRPr="00091AF0" w:rsidRDefault="00091AF0" w:rsidP="00091AF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В целях предупреждения противоправных действий со стороны учащихся классные руководители должны стараться выявить школьников, которые находятся в кризисных состояниях и нуждаются в индивидуальной помощи и поддержке. К ним относятся учащиеся, которые:</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в течение длительного времени не выполняют школьные задания при условии, что большинство сверстников справляются с работой;</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отличаются высоким уровнем эмоциональных реакций, </w:t>
      </w:r>
      <w:proofErr w:type="gramStart"/>
      <w:r w:rsidRPr="00091AF0">
        <w:rPr>
          <w:rFonts w:ascii="Times New Roman" w:eastAsia="Times New Roman" w:hAnsi="Times New Roman" w:cs="Times New Roman"/>
          <w:color w:val="000000"/>
          <w:sz w:val="24"/>
          <w:szCs w:val="24"/>
          <w:lang w:eastAsia="ru-RU"/>
        </w:rPr>
        <w:t>например</w:t>
      </w:r>
      <w:proofErr w:type="gramEnd"/>
      <w:r w:rsidRPr="00091AF0">
        <w:rPr>
          <w:rFonts w:ascii="Times New Roman" w:eastAsia="Times New Roman" w:hAnsi="Times New Roman" w:cs="Times New Roman"/>
          <w:color w:val="000000"/>
          <w:sz w:val="24"/>
          <w:szCs w:val="24"/>
          <w:lang w:eastAsia="ru-RU"/>
        </w:rPr>
        <w:t xml:space="preserve"> агрессивностью, плачем, слезливостью;</w:t>
      </w:r>
    </w:p>
    <w:p w:rsidR="00091AF0" w:rsidRPr="00091AF0" w:rsidRDefault="00091AF0" w:rsidP="00091AF0">
      <w:pPr>
        <w:widowControl w:val="0"/>
        <w:numPr>
          <w:ilvl w:val="0"/>
          <w:numId w:val="21"/>
        </w:numPr>
        <w:shd w:val="clear" w:color="auto" w:fill="FFFFFF"/>
        <w:tabs>
          <w:tab w:val="left" w:pos="16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91AF0">
        <w:rPr>
          <w:rFonts w:ascii="Times New Roman" w:eastAsia="Times New Roman" w:hAnsi="Times New Roman" w:cs="Times New Roman"/>
          <w:color w:val="000000"/>
          <w:sz w:val="24"/>
          <w:szCs w:val="24"/>
          <w:lang w:eastAsia="ru-RU"/>
        </w:rPr>
        <w:t>часто находятся в депрессивном состоянии, а также нежелающие общаться;</w:t>
      </w:r>
    </w:p>
    <w:p w:rsidR="00091AF0" w:rsidRPr="00091AF0" w:rsidRDefault="00091AF0" w:rsidP="00091AF0">
      <w:pPr>
        <w:widowControl w:val="0"/>
        <w:numPr>
          <w:ilvl w:val="0"/>
          <w:numId w:val="21"/>
        </w:numPr>
        <w:shd w:val="clear" w:color="auto" w:fill="FFFFFF"/>
        <w:tabs>
          <w:tab w:val="left" w:pos="18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отличаются низкой успеваемостью и слабым уровнем концентрации внимания;</w:t>
      </w:r>
    </w:p>
    <w:p w:rsidR="00091AF0" w:rsidRPr="00091AF0" w:rsidRDefault="00091AF0" w:rsidP="00091AF0">
      <w:pPr>
        <w:widowControl w:val="0"/>
        <w:numPr>
          <w:ilvl w:val="0"/>
          <w:numId w:val="21"/>
        </w:numPr>
        <w:shd w:val="clear" w:color="auto" w:fill="FFFFFF"/>
        <w:tabs>
          <w:tab w:val="left" w:pos="18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имеют суицидальные идеи или преднамеренно наносят себе повреждения, например, ранят себя;</w:t>
      </w:r>
    </w:p>
    <w:p w:rsidR="00091AF0" w:rsidRPr="00091AF0" w:rsidRDefault="00091AF0" w:rsidP="00091AF0">
      <w:pPr>
        <w:widowControl w:val="0"/>
        <w:numPr>
          <w:ilvl w:val="0"/>
          <w:numId w:val="21"/>
        </w:numPr>
        <w:shd w:val="clear" w:color="auto" w:fill="FFFFFF"/>
        <w:tabs>
          <w:tab w:val="left" w:pos="18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замечены в употреблении алкоголя или наркотиков, других </w:t>
      </w:r>
      <w:proofErr w:type="spellStart"/>
      <w:r w:rsidRPr="00091AF0">
        <w:rPr>
          <w:rFonts w:ascii="Times New Roman" w:eastAsia="Times New Roman" w:hAnsi="Times New Roman" w:cs="Times New Roman"/>
          <w:color w:val="000000"/>
          <w:sz w:val="24"/>
          <w:szCs w:val="24"/>
          <w:lang w:eastAsia="ru-RU"/>
        </w:rPr>
        <w:t>психоактивных</w:t>
      </w:r>
      <w:proofErr w:type="spellEnd"/>
      <w:r w:rsidRPr="00091AF0">
        <w:rPr>
          <w:rFonts w:ascii="Times New Roman" w:eastAsia="Times New Roman" w:hAnsi="Times New Roman" w:cs="Times New Roman"/>
          <w:color w:val="000000"/>
          <w:sz w:val="24"/>
          <w:szCs w:val="24"/>
          <w:lang w:eastAsia="ru-RU"/>
        </w:rPr>
        <w:t xml:space="preserve"> веществ;</w:t>
      </w:r>
    </w:p>
    <w:p w:rsidR="00091AF0" w:rsidRPr="00091AF0" w:rsidRDefault="00091AF0" w:rsidP="00091AF0">
      <w:pPr>
        <w:widowControl w:val="0"/>
        <w:numPr>
          <w:ilvl w:val="0"/>
          <w:numId w:val="21"/>
        </w:numPr>
        <w:shd w:val="clear" w:color="auto" w:fill="FFFFFF"/>
        <w:tabs>
          <w:tab w:val="left" w:pos="18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набирают или теряют значительный вес за короткий период времени;</w:t>
      </w:r>
    </w:p>
    <w:p w:rsidR="00091AF0" w:rsidRPr="00091AF0" w:rsidRDefault="00091AF0" w:rsidP="00091AF0">
      <w:pPr>
        <w:widowControl w:val="0"/>
        <w:numPr>
          <w:ilvl w:val="0"/>
          <w:numId w:val="21"/>
        </w:numPr>
        <w:shd w:val="clear" w:color="auto" w:fill="FFFFFF"/>
        <w:tabs>
          <w:tab w:val="left" w:pos="182"/>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перестают обращать внимание на личную гигиену.</w:t>
      </w:r>
    </w:p>
    <w:p w:rsidR="00091AF0" w:rsidRPr="00091AF0" w:rsidRDefault="00091AF0" w:rsidP="00091A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091AF0">
        <w:rPr>
          <w:rFonts w:ascii="Times New Roman" w:eastAsia="Times New Roman" w:hAnsi="Times New Roman" w:cs="Times New Roman"/>
          <w:color w:val="000000"/>
          <w:sz w:val="24"/>
          <w:szCs w:val="24"/>
          <w:lang w:eastAsia="ru-RU"/>
        </w:rPr>
        <w:t xml:space="preserve">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w:t>
      </w:r>
      <w:r w:rsidRPr="00091AF0">
        <w:rPr>
          <w:rFonts w:ascii="Times New Roman" w:eastAsia="Times New Roman" w:hAnsi="Times New Roman" w:cs="Times New Roman"/>
          <w:color w:val="000000"/>
          <w:sz w:val="24"/>
          <w:szCs w:val="24"/>
          <w:lang w:eastAsia="ru-RU"/>
        </w:rPr>
        <w:lastRenderedPageBreak/>
        <w:t>продолжать переживать кризисные состояния и испытывать поведенческие проблемы в школе. Этим школьникам потребуются дальнейшая индивидуальная помощь.</w:t>
      </w:r>
    </w:p>
    <w:p w:rsidR="00091AF0" w:rsidRPr="00091AF0" w:rsidRDefault="00091AF0" w:rsidP="00091AF0">
      <w:pPr>
        <w:widowControl w:val="0"/>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91AF0" w:rsidRPr="00091AF0" w:rsidRDefault="00091AF0" w:rsidP="00091AF0">
      <w:pPr>
        <w:widowControl w:val="0"/>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91AF0" w:rsidRPr="00091AF0" w:rsidRDefault="00091AF0" w:rsidP="00091AF0">
      <w:pPr>
        <w:widowControl w:val="0"/>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91AF0" w:rsidRPr="00091AF0" w:rsidRDefault="00091AF0" w:rsidP="00091AF0">
      <w:pPr>
        <w:widowControl w:val="0"/>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91AF0" w:rsidRPr="00091AF0" w:rsidRDefault="00091AF0" w:rsidP="00091AF0">
      <w:pPr>
        <w:widowControl w:val="0"/>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65ABC" w:rsidRDefault="00665ABC"/>
    <w:sectPr w:rsidR="00665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B2B"/>
    <w:multiLevelType w:val="hybridMultilevel"/>
    <w:tmpl w:val="A462C454"/>
    <w:lvl w:ilvl="0" w:tplc="BFFE0814">
      <w:start w:val="1"/>
      <w:numFmt w:val="decimal"/>
      <w:suff w:val="space"/>
      <w:lvlText w:val="%1."/>
      <w:lvlJc w:val="left"/>
      <w:pPr>
        <w:ind w:left="72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488EE054">
      <w:start w:val="1"/>
      <w:numFmt w:val="decimal"/>
      <w:suff w:val="space"/>
      <w:lvlText w:val="%4."/>
      <w:lvlJc w:val="left"/>
      <w:pPr>
        <w:ind w:left="72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7B5E69"/>
    <w:multiLevelType w:val="hybridMultilevel"/>
    <w:tmpl w:val="3692CD14"/>
    <w:lvl w:ilvl="0" w:tplc="929E4E3E">
      <w:start w:val="1"/>
      <w:numFmt w:val="decimal"/>
      <w:lvlText w:val="%1."/>
      <w:lvlJc w:val="left"/>
      <w:pPr>
        <w:tabs>
          <w:tab w:val="num" w:pos="379"/>
        </w:tabs>
        <w:ind w:left="379"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239453FC"/>
    <w:lvl w:ilvl="0" w:tplc="3AA087A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AB69BA"/>
    <w:multiLevelType w:val="hybridMultilevel"/>
    <w:tmpl w:val="B01E0C36"/>
    <w:lvl w:ilvl="0" w:tplc="6D7491C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5"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1E16C7"/>
    <w:multiLevelType w:val="hybridMultilevel"/>
    <w:tmpl w:val="0C4030E6"/>
    <w:lvl w:ilvl="0" w:tplc="0B9CE31A">
      <w:start w:val="1"/>
      <w:numFmt w:val="decimal"/>
      <w:suff w:val="space"/>
      <w:lvlText w:val="%1."/>
      <w:lvlJc w:val="left"/>
      <w:pPr>
        <w:ind w:left="720"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8"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9" w15:restartNumberingAfterBreak="0">
    <w:nsid w:val="26C7556A"/>
    <w:multiLevelType w:val="hybridMultilevel"/>
    <w:tmpl w:val="EA9E734A"/>
    <w:lvl w:ilvl="0" w:tplc="A11E63D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0A54C7"/>
    <w:multiLevelType w:val="hybridMultilevel"/>
    <w:tmpl w:val="23A60636"/>
    <w:lvl w:ilvl="0" w:tplc="C31E05C8">
      <w:start w:val="1"/>
      <w:numFmt w:val="bullet"/>
      <w:suff w:val="space"/>
      <w:lvlText w:val=""/>
      <w:lvlJc w:val="left"/>
      <w:pPr>
        <w:ind w:left="720" w:hanging="72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045F3D"/>
    <w:multiLevelType w:val="hybridMultilevel"/>
    <w:tmpl w:val="C9D21D6E"/>
    <w:lvl w:ilvl="0" w:tplc="E8EE9190">
      <w:start w:val="1"/>
      <w:numFmt w:val="decimal"/>
      <w:suff w:val="space"/>
      <w:lvlText w:val="%1."/>
      <w:lvlJc w:val="left"/>
      <w:pPr>
        <w:ind w:left="72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7000227"/>
    <w:multiLevelType w:val="hybridMultilevel"/>
    <w:tmpl w:val="9E3E489A"/>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3"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14" w15:restartNumberingAfterBreak="0">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000E31"/>
    <w:multiLevelType w:val="hybridMultilevel"/>
    <w:tmpl w:val="4FF03C96"/>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15:restartNumberingAfterBreak="0">
    <w:nsid w:val="64F43316"/>
    <w:multiLevelType w:val="hybridMultilevel"/>
    <w:tmpl w:val="43B8453E"/>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15:restartNumberingAfterBreak="0">
    <w:nsid w:val="751B694D"/>
    <w:multiLevelType w:val="hybridMultilevel"/>
    <w:tmpl w:val="79F88A94"/>
    <w:lvl w:ilvl="0" w:tplc="74FA245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7CF92426"/>
    <w:multiLevelType w:val="hybridMultilevel"/>
    <w:tmpl w:val="9D28B46E"/>
    <w:lvl w:ilvl="0" w:tplc="F07200F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1"/>
  </w:num>
  <w:num w:numId="3">
    <w:abstractNumId w:val="15"/>
  </w:num>
  <w:num w:numId="4">
    <w:abstractNumId w:val="0"/>
  </w:num>
  <w:num w:numId="5">
    <w:abstractNumId w:val="4"/>
  </w:num>
  <w:num w:numId="6">
    <w:abstractNumId w:val="8"/>
  </w:num>
  <w:num w:numId="7">
    <w:abstractNumId w:val="12"/>
  </w:num>
  <w:num w:numId="8">
    <w:abstractNumId w:val="16"/>
  </w:num>
  <w:num w:numId="9">
    <w:abstractNumId w:val="17"/>
  </w:num>
  <w:num w:numId="10">
    <w:abstractNumId w:val="1"/>
  </w:num>
  <w:num w:numId="11">
    <w:abstractNumId w:val="10"/>
  </w:num>
  <w:num w:numId="12">
    <w:abstractNumId w:val="9"/>
  </w:num>
  <w:num w:numId="13">
    <w:abstractNumId w:val="2"/>
  </w:num>
  <w:num w:numId="14">
    <w:abstractNumId w:val="3"/>
  </w:num>
  <w:num w:numId="15">
    <w:abstractNumId w:val="7"/>
  </w:num>
  <w:num w:numId="16">
    <w:abstractNumId w:val="18"/>
  </w:num>
  <w:num w:numId="17">
    <w:abstractNumId w:val="19"/>
  </w:num>
  <w:num w:numId="18">
    <w:abstractNumId w:val="6"/>
  </w:num>
  <w:num w:numId="19">
    <w:abstractNumId w:val="20"/>
  </w:num>
  <w:num w:numId="20">
    <w:abstractNumId w:val="5"/>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F0"/>
    <w:rsid w:val="00091AF0"/>
    <w:rsid w:val="00665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BE1F97-CA3B-48F8-9FDC-356D21F2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91AF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091AF0"/>
    <w:pPr>
      <w:keepNext/>
      <w:spacing w:after="0" w:line="240" w:lineRule="auto"/>
      <w:jc w:val="center"/>
      <w:outlineLvl w:val="1"/>
    </w:pPr>
    <w:rPr>
      <w:rFonts w:ascii="Times New Roman" w:eastAsia="Times New Roman" w:hAnsi="Times New Roman" w:cs="Times New Roman"/>
      <w:b/>
      <w:bCs/>
      <w:sz w:val="72"/>
      <w:szCs w:val="24"/>
      <w:lang w:eastAsia="ru-RU"/>
    </w:rPr>
  </w:style>
  <w:style w:type="paragraph" w:styleId="3">
    <w:name w:val="heading 3"/>
    <w:basedOn w:val="a"/>
    <w:next w:val="a"/>
    <w:link w:val="30"/>
    <w:qFormat/>
    <w:rsid w:val="00091AF0"/>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091AF0"/>
    <w:pPr>
      <w:keepNext/>
      <w:spacing w:after="0" w:line="240" w:lineRule="auto"/>
      <w:jc w:val="center"/>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qFormat/>
    <w:rsid w:val="00091AF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091AF0"/>
    <w:pPr>
      <w:keepNext/>
      <w:spacing w:after="0" w:line="240" w:lineRule="auto"/>
      <w:outlineLvl w:val="6"/>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AF0"/>
    <w:rPr>
      <w:rFonts w:ascii="Arial" w:eastAsia="Times New Roman" w:hAnsi="Arial" w:cs="Arial"/>
      <w:b/>
      <w:bCs/>
      <w:kern w:val="32"/>
      <w:sz w:val="32"/>
      <w:szCs w:val="32"/>
      <w:lang w:eastAsia="ru-RU"/>
    </w:rPr>
  </w:style>
  <w:style w:type="character" w:customStyle="1" w:styleId="20">
    <w:name w:val="Заголовок 2 Знак"/>
    <w:basedOn w:val="a0"/>
    <w:link w:val="2"/>
    <w:rsid w:val="00091AF0"/>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091AF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091AF0"/>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091AF0"/>
    <w:rPr>
      <w:rFonts w:ascii="Times New Roman" w:eastAsia="Times New Roman" w:hAnsi="Times New Roman" w:cs="Times New Roman"/>
      <w:b/>
      <w:bCs/>
      <w:lang w:eastAsia="ru-RU"/>
    </w:rPr>
  </w:style>
  <w:style w:type="character" w:customStyle="1" w:styleId="70">
    <w:name w:val="Заголовок 7 Знак"/>
    <w:basedOn w:val="a0"/>
    <w:link w:val="7"/>
    <w:rsid w:val="00091AF0"/>
    <w:rPr>
      <w:rFonts w:ascii="Times New Roman" w:eastAsia="Times New Roman" w:hAnsi="Times New Roman" w:cs="Times New Roman"/>
      <w:b/>
      <w:bCs/>
      <w:sz w:val="24"/>
      <w:szCs w:val="24"/>
      <w:lang w:eastAsia="ru-RU"/>
    </w:rPr>
  </w:style>
  <w:style w:type="numbering" w:customStyle="1" w:styleId="11">
    <w:name w:val="Нет списка1"/>
    <w:next w:val="a2"/>
    <w:semiHidden/>
    <w:rsid w:val="00091AF0"/>
  </w:style>
  <w:style w:type="paragraph" w:styleId="a3">
    <w:name w:val="header"/>
    <w:basedOn w:val="a"/>
    <w:link w:val="a4"/>
    <w:rsid w:val="00091AF0"/>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Верхний колонтитул Знак"/>
    <w:basedOn w:val="a0"/>
    <w:link w:val="a3"/>
    <w:rsid w:val="00091AF0"/>
    <w:rPr>
      <w:rFonts w:ascii="Arial" w:eastAsia="Times New Roman" w:hAnsi="Arial" w:cs="Arial"/>
      <w:sz w:val="20"/>
      <w:szCs w:val="20"/>
      <w:lang w:eastAsia="ru-RU"/>
    </w:rPr>
  </w:style>
  <w:style w:type="character" w:styleId="a5">
    <w:name w:val="page number"/>
    <w:basedOn w:val="a0"/>
    <w:rsid w:val="00091AF0"/>
  </w:style>
  <w:style w:type="paragraph" w:styleId="a6">
    <w:name w:val="Body Text"/>
    <w:basedOn w:val="a"/>
    <w:link w:val="a7"/>
    <w:rsid w:val="00091AF0"/>
    <w:pPr>
      <w:spacing w:after="0" w:line="240" w:lineRule="auto"/>
      <w:jc w:val="center"/>
    </w:pPr>
    <w:rPr>
      <w:rFonts w:ascii="Times New Roman" w:eastAsia="Times New Roman" w:hAnsi="Times New Roman" w:cs="Times New Roman"/>
      <w:b/>
      <w:bCs/>
      <w:sz w:val="40"/>
      <w:szCs w:val="24"/>
      <w:lang w:eastAsia="ru-RU"/>
    </w:rPr>
  </w:style>
  <w:style w:type="character" w:customStyle="1" w:styleId="a7">
    <w:name w:val="Основной текст Знак"/>
    <w:basedOn w:val="a0"/>
    <w:link w:val="a6"/>
    <w:rsid w:val="00091AF0"/>
    <w:rPr>
      <w:rFonts w:ascii="Times New Roman" w:eastAsia="Times New Roman" w:hAnsi="Times New Roman" w:cs="Times New Roman"/>
      <w:b/>
      <w:bCs/>
      <w:sz w:val="40"/>
      <w:szCs w:val="24"/>
      <w:lang w:eastAsia="ru-RU"/>
    </w:rPr>
  </w:style>
  <w:style w:type="paragraph" w:styleId="21">
    <w:name w:val="Body Text 2"/>
    <w:basedOn w:val="a"/>
    <w:link w:val="22"/>
    <w:rsid w:val="00091AF0"/>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91AF0"/>
    <w:rPr>
      <w:rFonts w:ascii="Times New Roman" w:eastAsia="Times New Roman" w:hAnsi="Times New Roman" w:cs="Times New Roman"/>
      <w:sz w:val="24"/>
      <w:szCs w:val="24"/>
      <w:lang w:eastAsia="ru-RU"/>
    </w:rPr>
  </w:style>
  <w:style w:type="paragraph" w:styleId="a8">
    <w:name w:val="Title"/>
    <w:basedOn w:val="a"/>
    <w:link w:val="a9"/>
    <w:qFormat/>
    <w:rsid w:val="00091AF0"/>
    <w:pPr>
      <w:spacing w:after="0" w:line="240" w:lineRule="auto"/>
      <w:jc w:val="center"/>
    </w:pPr>
    <w:rPr>
      <w:rFonts w:ascii="Times New Roman" w:eastAsia="Times New Roman" w:hAnsi="Times New Roman" w:cs="Times New Roman"/>
      <w:b/>
      <w:bCs/>
      <w:sz w:val="32"/>
      <w:szCs w:val="24"/>
      <w:lang w:eastAsia="ru-RU"/>
    </w:rPr>
  </w:style>
  <w:style w:type="character" w:customStyle="1" w:styleId="a9">
    <w:name w:val="Заголовок Знак"/>
    <w:basedOn w:val="a0"/>
    <w:link w:val="a8"/>
    <w:rsid w:val="00091AF0"/>
    <w:rPr>
      <w:rFonts w:ascii="Times New Roman" w:eastAsia="Times New Roman" w:hAnsi="Times New Roman" w:cs="Times New Roman"/>
      <w:b/>
      <w:bCs/>
      <w:sz w:val="32"/>
      <w:szCs w:val="24"/>
      <w:lang w:eastAsia="ru-RU"/>
    </w:rPr>
  </w:style>
  <w:style w:type="paragraph" w:styleId="31">
    <w:name w:val="Body Text 3"/>
    <w:basedOn w:val="a"/>
    <w:link w:val="32"/>
    <w:rsid w:val="00091AF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91AF0"/>
    <w:rPr>
      <w:rFonts w:ascii="Times New Roman" w:eastAsia="Times New Roman" w:hAnsi="Times New Roman" w:cs="Times New Roman"/>
      <w:sz w:val="16"/>
      <w:szCs w:val="16"/>
      <w:lang w:eastAsia="ru-RU"/>
    </w:rPr>
  </w:style>
  <w:style w:type="paragraph" w:styleId="23">
    <w:name w:val="Body Text Indent 2"/>
    <w:basedOn w:val="a"/>
    <w:link w:val="24"/>
    <w:rsid w:val="00091AF0"/>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091AF0"/>
    <w:rPr>
      <w:rFonts w:ascii="Times New Roman" w:eastAsia="Times New Roman" w:hAnsi="Times New Roman" w:cs="Times New Roman"/>
      <w:sz w:val="24"/>
      <w:szCs w:val="24"/>
      <w:lang w:eastAsia="ru-RU"/>
    </w:rPr>
  </w:style>
  <w:style w:type="paragraph" w:styleId="33">
    <w:name w:val="Body Text Indent 3"/>
    <w:basedOn w:val="a"/>
    <w:link w:val="34"/>
    <w:rsid w:val="00091AF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091AF0"/>
    <w:rPr>
      <w:rFonts w:ascii="Times New Roman" w:eastAsia="Times New Roman" w:hAnsi="Times New Roman" w:cs="Times New Roman"/>
      <w:sz w:val="16"/>
      <w:szCs w:val="16"/>
      <w:lang w:eastAsia="ru-RU"/>
    </w:rPr>
  </w:style>
  <w:style w:type="paragraph" w:styleId="aa">
    <w:name w:val="Block Text"/>
    <w:basedOn w:val="a"/>
    <w:rsid w:val="00091AF0"/>
    <w:pPr>
      <w:shd w:val="clear" w:color="auto" w:fill="FFFFFF"/>
      <w:spacing w:after="0" w:line="226" w:lineRule="exact"/>
      <w:ind w:left="540" w:right="19" w:hanging="84"/>
      <w:jc w:val="both"/>
    </w:pPr>
    <w:rPr>
      <w:rFonts w:ascii="Times New Roman" w:eastAsia="Times New Roman" w:hAnsi="Times New Roman" w:cs="Times New Roman"/>
      <w:b/>
      <w:bCs/>
      <w:color w:val="000000"/>
      <w:spacing w:val="-1"/>
      <w:w w:val="83"/>
      <w:sz w:val="24"/>
      <w:szCs w:val="24"/>
      <w:lang w:eastAsia="ru-RU"/>
    </w:rPr>
  </w:style>
  <w:style w:type="paragraph" w:styleId="ab">
    <w:name w:val="Normal (Web)"/>
    <w:basedOn w:val="a"/>
    <w:rsid w:val="00091AF0"/>
    <w:pPr>
      <w:spacing w:before="100" w:beforeAutospacing="1" w:after="100" w:afterAutospacing="1" w:line="240" w:lineRule="auto"/>
    </w:pPr>
    <w:rPr>
      <w:rFonts w:ascii="Arial CYR" w:eastAsia="Times New Roman" w:hAnsi="Arial CYR" w:cs="Arial CYR"/>
      <w:sz w:val="20"/>
      <w:szCs w:val="20"/>
      <w:lang w:eastAsia="ru-RU"/>
    </w:rPr>
  </w:style>
  <w:style w:type="character" w:styleId="ac">
    <w:name w:val="Strong"/>
    <w:qFormat/>
    <w:rsid w:val="00091AF0"/>
    <w:rPr>
      <w:b/>
      <w:bCs/>
    </w:rPr>
  </w:style>
  <w:style w:type="table" w:styleId="ad">
    <w:name w:val="Table Grid"/>
    <w:basedOn w:val="a1"/>
    <w:rsid w:val="00091AF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091AF0"/>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091AF0"/>
    <w:pPr>
      <w:spacing w:after="0" w:line="240" w:lineRule="auto"/>
      <w:jc w:val="right"/>
    </w:pPr>
    <w:rPr>
      <w:rFonts w:ascii="Times New Roman" w:eastAsia="Times New Roman" w:hAnsi="Times New Roman" w:cs="Times New Roman"/>
      <w:sz w:val="24"/>
      <w:szCs w:val="28"/>
      <w:lang w:eastAsia="ru-RU"/>
    </w:rPr>
  </w:style>
  <w:style w:type="character" w:customStyle="1" w:styleId="af">
    <w:name w:val="Подзаголовок Знак"/>
    <w:basedOn w:val="a0"/>
    <w:link w:val="ae"/>
    <w:rsid w:val="00091AF0"/>
    <w:rPr>
      <w:rFonts w:ascii="Times New Roman" w:eastAsia="Times New Roman" w:hAnsi="Times New Roman" w:cs="Times New Roman"/>
      <w:sz w:val="24"/>
      <w:szCs w:val="28"/>
      <w:lang w:eastAsia="ru-RU"/>
    </w:rPr>
  </w:style>
  <w:style w:type="paragraph" w:customStyle="1" w:styleId="ConsNormal">
    <w:name w:val="ConsNormal"/>
    <w:rsid w:val="00091A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91AF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91AF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091AF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091AF0"/>
    <w:rPr>
      <w:rFonts w:ascii="Times New Roman" w:eastAsia="Times New Roman" w:hAnsi="Times New Roman" w:cs="Times New Roman"/>
      <w:sz w:val="24"/>
      <w:szCs w:val="24"/>
      <w:lang w:eastAsia="ru-RU"/>
    </w:rPr>
  </w:style>
  <w:style w:type="paragraph" w:styleId="af2">
    <w:name w:val="Document Map"/>
    <w:basedOn w:val="a"/>
    <w:link w:val="af3"/>
    <w:semiHidden/>
    <w:rsid w:val="00091AF0"/>
    <w:pPr>
      <w:shd w:val="clear" w:color="auto" w:fill="000080"/>
      <w:spacing w:after="0" w:line="240" w:lineRule="auto"/>
    </w:pPr>
    <w:rPr>
      <w:rFonts w:ascii="Tahoma" w:eastAsia="Times New Roman" w:hAnsi="Tahoma" w:cs="Tahoma"/>
      <w:sz w:val="20"/>
      <w:szCs w:val="20"/>
      <w:lang w:eastAsia="ru-RU"/>
    </w:rPr>
  </w:style>
  <w:style w:type="character" w:customStyle="1" w:styleId="af3">
    <w:name w:val="Схема документа Знак"/>
    <w:basedOn w:val="a0"/>
    <w:link w:val="af2"/>
    <w:semiHidden/>
    <w:rsid w:val="00091AF0"/>
    <w:rPr>
      <w:rFonts w:ascii="Tahoma" w:eastAsia="Times New Roman" w:hAnsi="Tahoma" w:cs="Tahoma"/>
      <w:sz w:val="20"/>
      <w:szCs w:val="20"/>
      <w:shd w:val="clear" w:color="auto" w:fill="000080"/>
      <w:lang w:eastAsia="ru-RU"/>
    </w:rPr>
  </w:style>
  <w:style w:type="paragraph" w:customStyle="1" w:styleId="ConsPlusTitle">
    <w:name w:val="ConsPlusTitle"/>
    <w:rsid w:val="00091A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91AF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5108</Words>
  <Characters>29121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Решетникова Н.</dc:creator>
  <cp:keywords/>
  <dc:description/>
  <cp:lastModifiedBy>Решетникова Н.</cp:lastModifiedBy>
  <cp:revision>1</cp:revision>
  <dcterms:created xsi:type="dcterms:W3CDTF">2017-11-20T08:07:00Z</dcterms:created>
  <dcterms:modified xsi:type="dcterms:W3CDTF">2017-11-20T08:08:00Z</dcterms:modified>
</cp:coreProperties>
</file>